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AE" w:rsidRPr="00BC355E" w:rsidRDefault="008E11AE" w:rsidP="003E7605">
      <w:pPr>
        <w:rPr>
          <w:shd w:val="clear" w:color="auto" w:fill="FFFFFF"/>
        </w:rPr>
      </w:pPr>
    </w:p>
    <w:p w:rsidR="008E11AE" w:rsidRDefault="008E11AE" w:rsidP="00385CE4">
      <w:pPr>
        <w:autoSpaceDE w:val="0"/>
        <w:autoSpaceDN w:val="0"/>
        <w:adjustRightInd w:val="0"/>
        <w:spacing w:after="0" w:line="240" w:lineRule="auto"/>
        <w:rPr>
          <w:rFonts w:cs="Arial"/>
          <w:bCs/>
          <w:color w:val="FF0000"/>
        </w:rPr>
      </w:pPr>
    </w:p>
    <w:p w:rsidR="008E11AE" w:rsidRPr="00805DD5" w:rsidRDefault="008E11AE" w:rsidP="00385CE4">
      <w:pPr>
        <w:tabs>
          <w:tab w:val="right" w:pos="9638"/>
        </w:tabs>
        <w:autoSpaceDE w:val="0"/>
        <w:autoSpaceDN w:val="0"/>
        <w:adjustRightInd w:val="0"/>
        <w:spacing w:after="0" w:line="240" w:lineRule="auto"/>
        <w:rPr>
          <w:rFonts w:cs="Arial"/>
          <w:bCs/>
          <w:color w:val="FF0000"/>
        </w:rPr>
      </w:pPr>
      <w:r w:rsidRPr="00805DD5">
        <w:rPr>
          <w:rFonts w:cs="Arial"/>
          <w:bCs/>
          <w:color w:val="FF0000"/>
        </w:rPr>
        <w:t>&lt;&lt;Forbruger&gt;&gt;</w:t>
      </w:r>
      <w:r>
        <w:rPr>
          <w:rFonts w:cs="Arial"/>
          <w:bCs/>
          <w:color w:val="FF0000"/>
        </w:rPr>
        <w:tab/>
        <w:t>&lt;&lt;Dato&gt;&gt;</w:t>
      </w:r>
    </w:p>
    <w:p w:rsidR="008E11AE" w:rsidRPr="00805DD5" w:rsidRDefault="008E11AE" w:rsidP="00385CE4">
      <w:pPr>
        <w:tabs>
          <w:tab w:val="right" w:pos="9638"/>
        </w:tabs>
        <w:autoSpaceDE w:val="0"/>
        <w:autoSpaceDN w:val="0"/>
        <w:adjustRightInd w:val="0"/>
        <w:spacing w:after="0" w:line="240" w:lineRule="auto"/>
        <w:rPr>
          <w:rFonts w:cs="Arial"/>
          <w:bCs/>
          <w:color w:val="FF0000"/>
        </w:rPr>
      </w:pPr>
      <w:r w:rsidRPr="00805DD5">
        <w:rPr>
          <w:rFonts w:cs="Arial"/>
          <w:bCs/>
          <w:color w:val="FF0000"/>
        </w:rPr>
        <w:t>&lt;&lt;Adresse&gt;&gt;</w:t>
      </w:r>
      <w:r>
        <w:rPr>
          <w:rFonts w:cs="Arial"/>
          <w:bCs/>
          <w:color w:val="FF0000"/>
        </w:rPr>
        <w:tab/>
      </w:r>
    </w:p>
    <w:p w:rsidR="008E11AE" w:rsidRPr="00805DD5" w:rsidRDefault="008E11AE" w:rsidP="00385CE4">
      <w:pPr>
        <w:autoSpaceDE w:val="0"/>
        <w:autoSpaceDN w:val="0"/>
        <w:adjustRightInd w:val="0"/>
        <w:spacing w:after="0" w:line="240" w:lineRule="auto"/>
        <w:rPr>
          <w:rFonts w:cs="Arial"/>
          <w:bCs/>
          <w:color w:val="FF0000"/>
        </w:rPr>
      </w:pPr>
      <w:r w:rsidRPr="00805DD5">
        <w:rPr>
          <w:rFonts w:cs="Arial"/>
          <w:bCs/>
          <w:color w:val="FF0000"/>
        </w:rPr>
        <w:t>&lt;&lt;</w:t>
      </w:r>
      <w:r>
        <w:rPr>
          <w:rFonts w:cs="Arial"/>
          <w:bCs/>
          <w:color w:val="FF0000"/>
        </w:rPr>
        <w:t>P</w:t>
      </w:r>
      <w:r w:rsidRPr="00805DD5">
        <w:rPr>
          <w:rFonts w:cs="Arial"/>
          <w:bCs/>
          <w:color w:val="FF0000"/>
        </w:rPr>
        <w:t>ost nr.&gt;&gt;</w:t>
      </w:r>
    </w:p>
    <w:p w:rsidR="008E11AE" w:rsidRDefault="008E11AE" w:rsidP="00EF0FAC">
      <w:pPr>
        <w:autoSpaceDE w:val="0"/>
        <w:autoSpaceDN w:val="0"/>
        <w:adjustRightInd w:val="0"/>
        <w:spacing w:after="0" w:line="240" w:lineRule="auto"/>
        <w:rPr>
          <w:rFonts w:cs="Arial"/>
          <w:b/>
          <w:bCs/>
        </w:rPr>
      </w:pPr>
    </w:p>
    <w:p w:rsidR="008E11AE" w:rsidRPr="00663AAF" w:rsidRDefault="008E11AE" w:rsidP="00EF0FAC">
      <w:pPr>
        <w:autoSpaceDE w:val="0"/>
        <w:autoSpaceDN w:val="0"/>
        <w:adjustRightInd w:val="0"/>
        <w:spacing w:after="0" w:line="240" w:lineRule="auto"/>
        <w:rPr>
          <w:rFonts w:cs="Arial"/>
          <w:b/>
          <w:bCs/>
        </w:rPr>
      </w:pPr>
      <w:r w:rsidRPr="00BC355E">
        <w:rPr>
          <w:rFonts w:cs="Arial"/>
          <w:b/>
          <w:bCs/>
        </w:rPr>
        <w:t>Vedr. tilbagestrømningssikring i vandledning</w:t>
      </w:r>
    </w:p>
    <w:p w:rsidR="008E11AE" w:rsidRPr="00BC355E" w:rsidRDefault="008E11AE" w:rsidP="00EF0FAC">
      <w:pPr>
        <w:autoSpaceDE w:val="0"/>
        <w:autoSpaceDN w:val="0"/>
        <w:adjustRightInd w:val="0"/>
        <w:spacing w:after="0" w:line="240" w:lineRule="auto"/>
        <w:rPr>
          <w:rFonts w:cs="Arial"/>
        </w:rPr>
      </w:pPr>
      <w:r w:rsidRPr="00BC355E">
        <w:rPr>
          <w:rFonts w:cs="Arial"/>
        </w:rPr>
        <w:t>Der har gennem årene været flere tilfælde, hvor der er sket tilbagestrømning af ”forurenet”</w:t>
      </w:r>
      <w:r>
        <w:rPr>
          <w:rFonts w:cs="Arial"/>
        </w:rPr>
        <w:t xml:space="preserve"> </w:t>
      </w:r>
      <w:r w:rsidRPr="00BC355E">
        <w:rPr>
          <w:rFonts w:cs="Arial"/>
        </w:rPr>
        <w:t>vand fra forbrugere tilbage til vandværket. Mest kendt i nyere tid er sagen fra Køge, hvor</w:t>
      </w:r>
      <w:r>
        <w:rPr>
          <w:rFonts w:cs="Arial"/>
        </w:rPr>
        <w:t xml:space="preserve"> </w:t>
      </w:r>
      <w:r w:rsidRPr="00BC355E">
        <w:rPr>
          <w:rFonts w:cs="Arial"/>
        </w:rPr>
        <w:t>der kom vand fra et rensningsanlæg ud i vandværkets ledningsnet.</w:t>
      </w:r>
    </w:p>
    <w:p w:rsidR="008E11AE" w:rsidRPr="00BC355E" w:rsidRDefault="008E11AE" w:rsidP="00EF0FAC">
      <w:pPr>
        <w:autoSpaceDE w:val="0"/>
        <w:autoSpaceDN w:val="0"/>
        <w:adjustRightInd w:val="0"/>
        <w:spacing w:after="0" w:line="240" w:lineRule="auto"/>
        <w:rPr>
          <w:rFonts w:cs="Arial"/>
        </w:rPr>
      </w:pPr>
      <w:r w:rsidRPr="00B74760">
        <w:rPr>
          <w:rFonts w:cs="Arial"/>
          <w:b/>
          <w:color w:val="FF0000"/>
        </w:rPr>
        <w:t>XX</w:t>
      </w:r>
      <w:r w:rsidRPr="00BC355E">
        <w:rPr>
          <w:rFonts w:cs="Arial"/>
        </w:rPr>
        <w:t xml:space="preserve"> Vandværk ønsker med dette brev, at gøre opmærksom på gældende regler/love,</w:t>
      </w:r>
      <w:r>
        <w:rPr>
          <w:rFonts w:cs="Arial"/>
        </w:rPr>
        <w:t xml:space="preserve"> </w:t>
      </w:r>
      <w:r w:rsidRPr="00BC355E">
        <w:rPr>
          <w:rFonts w:cs="Arial"/>
        </w:rPr>
        <w:t>der sikre</w:t>
      </w:r>
      <w:r>
        <w:rPr>
          <w:rFonts w:cs="Arial"/>
        </w:rPr>
        <w:t>r mod forureninger. Samtidig sendes et blanket som ønskes besvaret. Med denne, vil vandværket kunne sikre sig, at alle lever op til de krav der er til tilbagestrømningssikring, så vi undgår at tilbagestrømning sker.</w:t>
      </w:r>
    </w:p>
    <w:p w:rsidR="008E11AE" w:rsidRPr="00BC355E" w:rsidRDefault="008E11AE" w:rsidP="007751CE">
      <w:pPr>
        <w:rPr>
          <w:rFonts w:cs="Arial"/>
        </w:rPr>
      </w:pPr>
      <w:r w:rsidRPr="00BC355E">
        <w:rPr>
          <w:rFonts w:cs="Arial"/>
        </w:rPr>
        <w:t>I he</w:t>
      </w:r>
      <w:r>
        <w:rPr>
          <w:rFonts w:cs="Arial"/>
        </w:rPr>
        <w:t>nhold til bygningsreglement 2010</w:t>
      </w:r>
      <w:r w:rsidRPr="00BC355E">
        <w:rPr>
          <w:rFonts w:cs="Arial"/>
        </w:rPr>
        <w:t xml:space="preserve"> § 8.4.2.1</w:t>
      </w:r>
      <w:r>
        <w:rPr>
          <w:rFonts w:cs="Arial"/>
        </w:rPr>
        <w:t>, stk. 3,</w:t>
      </w:r>
      <w:r w:rsidRPr="00BC355E">
        <w:rPr>
          <w:rFonts w:cs="Arial"/>
        </w:rPr>
        <w:t xml:space="preserve"> skal der monteres en tilbagestrømningssikring</w:t>
      </w:r>
      <w:r>
        <w:rPr>
          <w:rFonts w:cs="Arial"/>
        </w:rPr>
        <w:t xml:space="preserve"> </w:t>
      </w:r>
      <w:r w:rsidRPr="00BC355E">
        <w:rPr>
          <w:rFonts w:cs="Arial"/>
        </w:rPr>
        <w:t>efter jordledningens indføring i ejendommen og inden afgrening til anden ledning.</w:t>
      </w:r>
    </w:p>
    <w:p w:rsidR="008E11AE" w:rsidRPr="00BC355E" w:rsidRDefault="008E11AE" w:rsidP="00EF0FAC">
      <w:pPr>
        <w:autoSpaceDE w:val="0"/>
        <w:autoSpaceDN w:val="0"/>
        <w:adjustRightInd w:val="0"/>
        <w:spacing w:after="0" w:line="240" w:lineRule="auto"/>
        <w:rPr>
          <w:rFonts w:cs="Arial"/>
        </w:rPr>
      </w:pPr>
      <w:r w:rsidRPr="00BC355E">
        <w:rPr>
          <w:rFonts w:cs="Arial"/>
        </w:rPr>
        <w:t>Forbrugere inddeles i 5 mediumkategorier, når type af tilbagestrøm</w:t>
      </w:r>
      <w:r>
        <w:rPr>
          <w:rFonts w:cs="Arial"/>
        </w:rPr>
        <w:t>ning</w:t>
      </w:r>
      <w:r w:rsidRPr="00BC355E">
        <w:rPr>
          <w:rFonts w:cs="Arial"/>
        </w:rPr>
        <w:t>ssikring skal vælges.</w:t>
      </w:r>
    </w:p>
    <w:p w:rsidR="008E11AE" w:rsidRDefault="008E11AE" w:rsidP="00EF0FAC">
      <w:pPr>
        <w:autoSpaceDE w:val="0"/>
        <w:autoSpaceDN w:val="0"/>
        <w:adjustRightInd w:val="0"/>
        <w:spacing w:after="0" w:line="240" w:lineRule="auto"/>
        <w:rPr>
          <w:rFonts w:cs="Arial"/>
        </w:rPr>
      </w:pPr>
      <w:r w:rsidRPr="00BC355E">
        <w:rPr>
          <w:rFonts w:cs="Arial"/>
        </w:rPr>
        <w:t>Nedenstående tabel giver eksempler på de almindeligste forbrugertyper.</w:t>
      </w:r>
    </w:p>
    <w:p w:rsidR="008E11AE" w:rsidRPr="00BC355E" w:rsidRDefault="008E11AE" w:rsidP="00EF0FAC">
      <w:pPr>
        <w:autoSpaceDE w:val="0"/>
        <w:autoSpaceDN w:val="0"/>
        <w:adjustRightInd w:val="0"/>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3259"/>
        <w:gridCol w:w="3260"/>
      </w:tblGrid>
      <w:tr w:rsidR="008E11AE" w:rsidRPr="00FF7D40" w:rsidTr="00FF7D40">
        <w:tc>
          <w:tcPr>
            <w:tcW w:w="3259" w:type="dxa"/>
            <w:shd w:val="clear" w:color="auto" w:fill="BFBFBF"/>
          </w:tcPr>
          <w:p w:rsidR="008E11AE" w:rsidRPr="00FF7D40" w:rsidRDefault="008E11AE" w:rsidP="00FF7D40">
            <w:pPr>
              <w:autoSpaceDE w:val="0"/>
              <w:autoSpaceDN w:val="0"/>
              <w:adjustRightInd w:val="0"/>
              <w:spacing w:after="0" w:line="240" w:lineRule="auto"/>
              <w:rPr>
                <w:rFonts w:cs="Arial"/>
                <w:b/>
                <w:bCs/>
              </w:rPr>
            </w:pPr>
            <w:r w:rsidRPr="00FF7D40">
              <w:rPr>
                <w:rFonts w:cs="Arial"/>
                <w:b/>
                <w:bCs/>
              </w:rPr>
              <w:t>Medium kategori</w:t>
            </w:r>
          </w:p>
        </w:tc>
        <w:tc>
          <w:tcPr>
            <w:tcW w:w="3259" w:type="dxa"/>
            <w:shd w:val="clear" w:color="auto" w:fill="BFBFBF"/>
          </w:tcPr>
          <w:p w:rsidR="008E11AE" w:rsidRPr="00FF7D40" w:rsidRDefault="008E11AE" w:rsidP="00FF7D40">
            <w:pPr>
              <w:autoSpaceDE w:val="0"/>
              <w:autoSpaceDN w:val="0"/>
              <w:adjustRightInd w:val="0"/>
              <w:spacing w:after="0" w:line="240" w:lineRule="auto"/>
              <w:rPr>
                <w:rFonts w:cs="Arial"/>
                <w:b/>
                <w:bCs/>
              </w:rPr>
            </w:pPr>
            <w:r w:rsidRPr="00FF7D40">
              <w:rPr>
                <w:rFonts w:cs="Arial"/>
                <w:b/>
                <w:bCs/>
              </w:rPr>
              <w:t>Forbrugertype</w:t>
            </w:r>
          </w:p>
        </w:tc>
        <w:tc>
          <w:tcPr>
            <w:tcW w:w="3260" w:type="dxa"/>
            <w:shd w:val="clear" w:color="auto" w:fill="BFBFBF"/>
          </w:tcPr>
          <w:p w:rsidR="008E11AE" w:rsidRPr="00FF7D40" w:rsidRDefault="008E11AE" w:rsidP="00FF7D40">
            <w:pPr>
              <w:autoSpaceDE w:val="0"/>
              <w:autoSpaceDN w:val="0"/>
              <w:adjustRightInd w:val="0"/>
              <w:spacing w:after="0" w:line="240" w:lineRule="auto"/>
              <w:rPr>
                <w:rFonts w:cs="Arial"/>
                <w:b/>
                <w:bCs/>
              </w:rPr>
            </w:pPr>
            <w:r w:rsidRPr="00FF7D40">
              <w:rPr>
                <w:rFonts w:cs="Arial"/>
                <w:b/>
                <w:bCs/>
              </w:rPr>
              <w:t>Sikring</w:t>
            </w:r>
          </w:p>
        </w:tc>
      </w:tr>
      <w:tr w:rsidR="008E11AE" w:rsidRPr="00FF7D40" w:rsidTr="00FF7D40">
        <w:tc>
          <w:tcPr>
            <w:tcW w:w="3259" w:type="dxa"/>
          </w:tcPr>
          <w:p w:rsidR="008E11AE" w:rsidRPr="00FF7D40" w:rsidRDefault="008E11AE" w:rsidP="00FF7D40">
            <w:pPr>
              <w:autoSpaceDE w:val="0"/>
              <w:autoSpaceDN w:val="0"/>
              <w:adjustRightInd w:val="0"/>
              <w:spacing w:after="0" w:line="240" w:lineRule="auto"/>
              <w:rPr>
                <w:rFonts w:cs="Arial"/>
                <w:bCs/>
              </w:rPr>
            </w:pPr>
            <w:r w:rsidRPr="00FF7D40">
              <w:rPr>
                <w:rFonts w:cs="Arial"/>
                <w:bCs/>
                <w:u w:val="single"/>
              </w:rPr>
              <w:t>1</w:t>
            </w:r>
            <w:r w:rsidRPr="00FF7D40">
              <w:rPr>
                <w:rFonts w:cs="Arial"/>
                <w:bCs/>
              </w:rPr>
              <w:t xml:space="preserve">: </w:t>
            </w:r>
          </w:p>
          <w:p w:rsidR="008E11AE" w:rsidRPr="00FF7D40" w:rsidRDefault="008E11AE" w:rsidP="00FF7D40">
            <w:pPr>
              <w:autoSpaceDE w:val="0"/>
              <w:autoSpaceDN w:val="0"/>
              <w:adjustRightInd w:val="0"/>
              <w:spacing w:after="0" w:line="240" w:lineRule="auto"/>
              <w:rPr>
                <w:rFonts w:cs="Arial"/>
                <w:bCs/>
              </w:rPr>
            </w:pPr>
            <w:r w:rsidRPr="00FF7D40">
              <w:rPr>
                <w:rFonts w:cs="Arial"/>
              </w:rPr>
              <w:t>Vand til husholdningsbrug</w:t>
            </w:r>
          </w:p>
        </w:tc>
        <w:tc>
          <w:tcPr>
            <w:tcW w:w="3259" w:type="dxa"/>
          </w:tcPr>
          <w:p w:rsidR="008E11AE" w:rsidRPr="00FF7D40" w:rsidRDefault="008E11AE" w:rsidP="00FF7D40">
            <w:pPr>
              <w:autoSpaceDE w:val="0"/>
              <w:autoSpaceDN w:val="0"/>
              <w:adjustRightInd w:val="0"/>
              <w:spacing w:after="0" w:line="240" w:lineRule="auto"/>
              <w:rPr>
                <w:rFonts w:cs="Arial"/>
                <w:bCs/>
              </w:rPr>
            </w:pPr>
            <w:r w:rsidRPr="00FF7D40">
              <w:rPr>
                <w:rFonts w:cs="Arial"/>
              </w:rPr>
              <w:t>Parcelhus, boligblok, skole, kontor mv.</w:t>
            </w:r>
          </w:p>
        </w:tc>
        <w:tc>
          <w:tcPr>
            <w:tcW w:w="3260" w:type="dxa"/>
          </w:tcPr>
          <w:p w:rsidR="008E11AE" w:rsidRPr="00FF7D40" w:rsidRDefault="008E11AE" w:rsidP="00FF7D40">
            <w:pPr>
              <w:autoSpaceDE w:val="0"/>
              <w:autoSpaceDN w:val="0"/>
              <w:adjustRightInd w:val="0"/>
              <w:spacing w:after="0" w:line="240" w:lineRule="auto"/>
              <w:rPr>
                <w:rFonts w:cs="Arial"/>
                <w:bCs/>
              </w:rPr>
            </w:pPr>
            <w:r w:rsidRPr="00FF7D40">
              <w:rPr>
                <w:rFonts w:cs="Arial"/>
              </w:rPr>
              <w:t>Kontraventil i måler.</w:t>
            </w:r>
          </w:p>
        </w:tc>
      </w:tr>
      <w:tr w:rsidR="008E11AE" w:rsidRPr="00FF7D40" w:rsidTr="00FF7D40">
        <w:tc>
          <w:tcPr>
            <w:tcW w:w="3259" w:type="dxa"/>
          </w:tcPr>
          <w:p w:rsidR="008E11AE" w:rsidRPr="00FF7D40" w:rsidRDefault="008E11AE" w:rsidP="00FF7D40">
            <w:pPr>
              <w:autoSpaceDE w:val="0"/>
              <w:autoSpaceDN w:val="0"/>
              <w:adjustRightInd w:val="0"/>
              <w:spacing w:after="0" w:line="240" w:lineRule="auto"/>
              <w:rPr>
                <w:rFonts w:cs="Arial"/>
                <w:bCs/>
              </w:rPr>
            </w:pPr>
            <w:r w:rsidRPr="00FF7D40">
              <w:rPr>
                <w:rFonts w:cs="Arial"/>
                <w:bCs/>
                <w:u w:val="single"/>
              </w:rPr>
              <w:t>2</w:t>
            </w:r>
            <w:r w:rsidRPr="00FF7D40">
              <w:rPr>
                <w:rFonts w:cs="Arial"/>
                <w:bCs/>
              </w:rPr>
              <w:t>:</w:t>
            </w:r>
          </w:p>
          <w:p w:rsidR="008E11AE" w:rsidRPr="00FF7D40" w:rsidRDefault="008E11AE" w:rsidP="00FF7D40">
            <w:pPr>
              <w:autoSpaceDE w:val="0"/>
              <w:autoSpaceDN w:val="0"/>
              <w:adjustRightInd w:val="0"/>
              <w:spacing w:after="0" w:line="240" w:lineRule="auto"/>
              <w:rPr>
                <w:rFonts w:cs="Arial"/>
              </w:rPr>
            </w:pPr>
            <w:r w:rsidRPr="00FF7D40">
              <w:rPr>
                <w:rFonts w:cs="Arial"/>
                <w:bCs/>
              </w:rPr>
              <w:t xml:space="preserve"> </w:t>
            </w:r>
            <w:r w:rsidRPr="00FF7D40">
              <w:rPr>
                <w:rFonts w:cs="Arial"/>
              </w:rPr>
              <w:t>Medium, som ikke medfører</w:t>
            </w:r>
          </w:p>
          <w:p w:rsidR="008E11AE" w:rsidRPr="00FF7D40" w:rsidRDefault="008E11AE" w:rsidP="00FF7D40">
            <w:pPr>
              <w:autoSpaceDE w:val="0"/>
              <w:autoSpaceDN w:val="0"/>
              <w:adjustRightInd w:val="0"/>
              <w:spacing w:after="0" w:line="240" w:lineRule="auto"/>
              <w:rPr>
                <w:rFonts w:cs="Arial"/>
              </w:rPr>
            </w:pPr>
            <w:r w:rsidRPr="00FF7D40">
              <w:rPr>
                <w:rFonts w:cs="Arial"/>
              </w:rPr>
              <w:t>sundhedsrisiko. Vandet kan være</w:t>
            </w:r>
          </w:p>
          <w:p w:rsidR="008E11AE" w:rsidRPr="00FF7D40" w:rsidRDefault="008E11AE" w:rsidP="00FF7D40">
            <w:pPr>
              <w:autoSpaceDE w:val="0"/>
              <w:autoSpaceDN w:val="0"/>
              <w:adjustRightInd w:val="0"/>
              <w:spacing w:after="0" w:line="240" w:lineRule="auto"/>
              <w:rPr>
                <w:rFonts w:cs="Arial"/>
                <w:bCs/>
              </w:rPr>
            </w:pPr>
            <w:r w:rsidRPr="00FF7D40">
              <w:rPr>
                <w:rFonts w:cs="Arial"/>
              </w:rPr>
              <w:t>opvarmet, afkølet eller tilsat noget, der ikke er sundhedsfarligt</w:t>
            </w:r>
          </w:p>
        </w:tc>
        <w:tc>
          <w:tcPr>
            <w:tcW w:w="3259" w:type="dxa"/>
          </w:tcPr>
          <w:p w:rsidR="008E11AE" w:rsidRPr="00FF7D40" w:rsidRDefault="008E11AE" w:rsidP="00FF7D40">
            <w:pPr>
              <w:autoSpaceDE w:val="0"/>
              <w:autoSpaceDN w:val="0"/>
              <w:adjustRightInd w:val="0"/>
              <w:spacing w:after="0" w:line="240" w:lineRule="auto"/>
              <w:rPr>
                <w:rFonts w:cs="Arial"/>
                <w:bCs/>
              </w:rPr>
            </w:pPr>
            <w:r w:rsidRPr="00FF7D40">
              <w:rPr>
                <w:rFonts w:cs="Arial"/>
              </w:rPr>
              <w:t>Slagterforretning, Cafeteria, Hotelkøkken, Virksomheder der eksempelvis blander vandet med næringsmidler (suppe, juice, syltetøj eller alkohol). Hvis der anvendes desinfektionsmidler til rengøring skal installationen sikres som kategori 4.</w:t>
            </w:r>
          </w:p>
        </w:tc>
        <w:tc>
          <w:tcPr>
            <w:tcW w:w="3260" w:type="dxa"/>
          </w:tcPr>
          <w:p w:rsidR="008E11AE" w:rsidRPr="00FF7D40" w:rsidRDefault="008E11AE" w:rsidP="00FF7D40">
            <w:pPr>
              <w:autoSpaceDE w:val="0"/>
              <w:autoSpaceDN w:val="0"/>
              <w:adjustRightInd w:val="0"/>
              <w:spacing w:after="0" w:line="240" w:lineRule="auto"/>
              <w:rPr>
                <w:rFonts w:cs="Arial"/>
                <w:bCs/>
              </w:rPr>
            </w:pPr>
            <w:r w:rsidRPr="00FF7D40">
              <w:rPr>
                <w:rFonts w:cs="Arial"/>
              </w:rPr>
              <w:t>Kontroller</w:t>
            </w:r>
            <w:bookmarkStart w:id="0" w:name="_GoBack"/>
            <w:bookmarkEnd w:id="0"/>
            <w:r w:rsidRPr="00FF7D40">
              <w:rPr>
                <w:rFonts w:cs="Arial"/>
              </w:rPr>
              <w:t>bar kontraventil.</w:t>
            </w:r>
          </w:p>
        </w:tc>
      </w:tr>
      <w:tr w:rsidR="008E11AE" w:rsidRPr="00FF7D40" w:rsidTr="00FF7D40">
        <w:tc>
          <w:tcPr>
            <w:tcW w:w="3259" w:type="dxa"/>
          </w:tcPr>
          <w:p w:rsidR="008E11AE" w:rsidRPr="00FF7D40" w:rsidRDefault="008E11AE" w:rsidP="00FF7D40">
            <w:pPr>
              <w:autoSpaceDE w:val="0"/>
              <w:autoSpaceDN w:val="0"/>
              <w:adjustRightInd w:val="0"/>
              <w:spacing w:after="0" w:line="240" w:lineRule="auto"/>
              <w:rPr>
                <w:rFonts w:cs="Arial"/>
                <w:bCs/>
              </w:rPr>
            </w:pPr>
            <w:r w:rsidRPr="00FF7D40">
              <w:rPr>
                <w:rFonts w:cs="Arial"/>
                <w:bCs/>
                <w:u w:val="single"/>
              </w:rPr>
              <w:t>3</w:t>
            </w:r>
            <w:r w:rsidRPr="00FF7D40">
              <w:rPr>
                <w:rFonts w:cs="Arial"/>
                <w:bCs/>
              </w:rPr>
              <w:t xml:space="preserve">: </w:t>
            </w:r>
          </w:p>
          <w:p w:rsidR="008E11AE" w:rsidRPr="00FF7D40" w:rsidRDefault="008E11AE" w:rsidP="00FF7D40">
            <w:pPr>
              <w:autoSpaceDE w:val="0"/>
              <w:autoSpaceDN w:val="0"/>
              <w:adjustRightInd w:val="0"/>
              <w:spacing w:after="0" w:line="240" w:lineRule="auto"/>
              <w:rPr>
                <w:rFonts w:cs="Arial"/>
              </w:rPr>
            </w:pPr>
            <w:r w:rsidRPr="00FF7D40">
              <w:rPr>
                <w:rFonts w:cs="Arial"/>
              </w:rPr>
              <w:t>Medium, der indeholder skadelige</w:t>
            </w:r>
          </w:p>
          <w:p w:rsidR="008E11AE" w:rsidRPr="00FF7D40" w:rsidRDefault="008E11AE" w:rsidP="00FF7D40">
            <w:pPr>
              <w:autoSpaceDE w:val="0"/>
              <w:autoSpaceDN w:val="0"/>
              <w:adjustRightInd w:val="0"/>
              <w:spacing w:after="0" w:line="240" w:lineRule="auto"/>
              <w:rPr>
                <w:rFonts w:cs="Arial"/>
              </w:rPr>
            </w:pPr>
            <w:r w:rsidRPr="00FF7D40">
              <w:rPr>
                <w:rFonts w:cs="Arial"/>
              </w:rPr>
              <w:t>stoffer og som medfører nogen</w:t>
            </w:r>
          </w:p>
          <w:p w:rsidR="008E11AE" w:rsidRPr="00FF7D40" w:rsidRDefault="008E11AE" w:rsidP="00FF7D40">
            <w:pPr>
              <w:autoSpaceDE w:val="0"/>
              <w:autoSpaceDN w:val="0"/>
              <w:adjustRightInd w:val="0"/>
              <w:spacing w:after="0" w:line="240" w:lineRule="auto"/>
              <w:rPr>
                <w:rFonts w:cs="Arial"/>
                <w:bCs/>
              </w:rPr>
            </w:pPr>
            <w:r w:rsidRPr="00FF7D40">
              <w:rPr>
                <w:rFonts w:cs="Arial"/>
              </w:rPr>
              <w:t>sundhedsrisiko.</w:t>
            </w:r>
          </w:p>
        </w:tc>
        <w:tc>
          <w:tcPr>
            <w:tcW w:w="3259" w:type="dxa"/>
          </w:tcPr>
          <w:p w:rsidR="008E11AE" w:rsidRPr="00FF7D40" w:rsidRDefault="008E11AE" w:rsidP="00FF7D40">
            <w:pPr>
              <w:autoSpaceDE w:val="0"/>
              <w:autoSpaceDN w:val="0"/>
              <w:adjustRightInd w:val="0"/>
              <w:spacing w:after="0" w:line="240" w:lineRule="auto"/>
              <w:rPr>
                <w:rFonts w:cs="Arial"/>
                <w:bCs/>
              </w:rPr>
            </w:pPr>
            <w:r w:rsidRPr="00FF7D40">
              <w:rPr>
                <w:rFonts w:cs="Arial"/>
              </w:rPr>
              <w:t>Installationer med blødgøringsanlæg, eksempelvis fjernvarmecentraler og tandlæger.</w:t>
            </w:r>
          </w:p>
        </w:tc>
        <w:tc>
          <w:tcPr>
            <w:tcW w:w="3260" w:type="dxa"/>
          </w:tcPr>
          <w:p w:rsidR="008E11AE" w:rsidRPr="00FF7D40" w:rsidRDefault="008E11AE" w:rsidP="00FF7D40">
            <w:pPr>
              <w:autoSpaceDE w:val="0"/>
              <w:autoSpaceDN w:val="0"/>
              <w:adjustRightInd w:val="0"/>
              <w:spacing w:after="0" w:line="240" w:lineRule="auto"/>
              <w:rPr>
                <w:rFonts w:cs="Arial"/>
              </w:rPr>
            </w:pPr>
            <w:r w:rsidRPr="00FF7D40">
              <w:rPr>
                <w:rFonts w:cs="Arial"/>
              </w:rPr>
              <w:t>Tilbagestrømningssikring</w:t>
            </w:r>
          </w:p>
          <w:p w:rsidR="008E11AE" w:rsidRPr="00FF7D40" w:rsidRDefault="008E11AE" w:rsidP="00FF7D40">
            <w:pPr>
              <w:autoSpaceDE w:val="0"/>
              <w:autoSpaceDN w:val="0"/>
              <w:adjustRightInd w:val="0"/>
              <w:spacing w:after="0" w:line="240" w:lineRule="auto"/>
              <w:rPr>
                <w:rFonts w:cs="Arial"/>
              </w:rPr>
            </w:pPr>
            <w:r w:rsidRPr="00FF7D40">
              <w:rPr>
                <w:rFonts w:cs="Arial"/>
              </w:rPr>
              <w:t>med forskellige</w:t>
            </w:r>
          </w:p>
          <w:p w:rsidR="008E11AE" w:rsidRPr="00FF7D40" w:rsidRDefault="008E11AE" w:rsidP="00FF7D40">
            <w:pPr>
              <w:autoSpaceDE w:val="0"/>
              <w:autoSpaceDN w:val="0"/>
              <w:adjustRightInd w:val="0"/>
              <w:spacing w:after="0" w:line="240" w:lineRule="auto"/>
              <w:rPr>
                <w:rFonts w:cs="Arial"/>
              </w:rPr>
            </w:pPr>
            <w:r w:rsidRPr="00FF7D40">
              <w:rPr>
                <w:rFonts w:cs="Arial"/>
              </w:rPr>
              <w:t>ikke-kontrollerbare</w:t>
            </w:r>
          </w:p>
          <w:p w:rsidR="008E11AE" w:rsidRPr="00FF7D40" w:rsidRDefault="008E11AE" w:rsidP="00FF7D40">
            <w:pPr>
              <w:autoSpaceDE w:val="0"/>
              <w:autoSpaceDN w:val="0"/>
              <w:adjustRightInd w:val="0"/>
              <w:spacing w:after="0" w:line="240" w:lineRule="auto"/>
              <w:rPr>
                <w:rFonts w:cs="Arial"/>
                <w:bCs/>
              </w:rPr>
            </w:pPr>
            <w:r w:rsidRPr="00FF7D40">
              <w:rPr>
                <w:rFonts w:cs="Arial"/>
              </w:rPr>
              <w:t>trykzoner.</w:t>
            </w:r>
          </w:p>
        </w:tc>
      </w:tr>
      <w:tr w:rsidR="008E11AE" w:rsidRPr="00FF7D40" w:rsidTr="00FF7D40">
        <w:tc>
          <w:tcPr>
            <w:tcW w:w="3259" w:type="dxa"/>
          </w:tcPr>
          <w:p w:rsidR="008E11AE" w:rsidRPr="00FF7D40" w:rsidRDefault="008E11AE" w:rsidP="00FF7D40">
            <w:pPr>
              <w:autoSpaceDE w:val="0"/>
              <w:autoSpaceDN w:val="0"/>
              <w:adjustRightInd w:val="0"/>
              <w:spacing w:after="0" w:line="240" w:lineRule="auto"/>
              <w:rPr>
                <w:rFonts w:cs="Arial"/>
                <w:bCs/>
              </w:rPr>
            </w:pPr>
            <w:r w:rsidRPr="00FF7D40">
              <w:rPr>
                <w:rFonts w:cs="Arial"/>
                <w:bCs/>
                <w:u w:val="single"/>
              </w:rPr>
              <w:t>4:</w:t>
            </w:r>
          </w:p>
          <w:p w:rsidR="008E11AE" w:rsidRPr="00FF7D40" w:rsidRDefault="008E11AE" w:rsidP="00FF7D40">
            <w:pPr>
              <w:autoSpaceDE w:val="0"/>
              <w:autoSpaceDN w:val="0"/>
              <w:adjustRightInd w:val="0"/>
              <w:spacing w:after="0" w:line="240" w:lineRule="auto"/>
              <w:rPr>
                <w:rFonts w:cs="Arial"/>
                <w:bCs/>
              </w:rPr>
            </w:pPr>
            <w:r w:rsidRPr="00FF7D40">
              <w:rPr>
                <w:rFonts w:cs="Arial"/>
              </w:rPr>
              <w:t>Medium, der medfører sundhedsrisiko som følge af indhold af giftige, radioaktive, mutagene eller kræftfremkaldende stoffer.</w:t>
            </w:r>
          </w:p>
        </w:tc>
        <w:tc>
          <w:tcPr>
            <w:tcW w:w="3259" w:type="dxa"/>
          </w:tcPr>
          <w:p w:rsidR="008E11AE" w:rsidRPr="00FF7D40" w:rsidRDefault="008E11AE" w:rsidP="00FF7D40">
            <w:pPr>
              <w:autoSpaceDE w:val="0"/>
              <w:autoSpaceDN w:val="0"/>
              <w:adjustRightInd w:val="0"/>
              <w:spacing w:after="0" w:line="240" w:lineRule="auto"/>
              <w:rPr>
                <w:rFonts w:cs="Arial"/>
              </w:rPr>
            </w:pPr>
            <w:r w:rsidRPr="00FF7D40">
              <w:t>Landbrug/gartnerier for den del der har med dosering af kemikalier og gødning at gøre,</w:t>
            </w:r>
            <w:r w:rsidRPr="00FF7D40">
              <w:rPr>
                <w:rFonts w:cs="Arial"/>
              </w:rPr>
              <w:t xml:space="preserve"> medicinalvirksomheder,</w:t>
            </w:r>
          </w:p>
          <w:p w:rsidR="008E11AE" w:rsidRPr="00FF7D40" w:rsidRDefault="008E11AE" w:rsidP="00FF7D40">
            <w:pPr>
              <w:autoSpaceDE w:val="0"/>
              <w:autoSpaceDN w:val="0"/>
              <w:adjustRightInd w:val="0"/>
              <w:spacing w:after="0" w:line="240" w:lineRule="auto"/>
              <w:rPr>
                <w:rFonts w:cs="Arial"/>
              </w:rPr>
            </w:pPr>
            <w:r w:rsidRPr="00FF7D40">
              <w:rPr>
                <w:rFonts w:cs="Arial"/>
              </w:rPr>
              <w:t>galvaniseringsvirksomheder,</w:t>
            </w:r>
          </w:p>
          <w:p w:rsidR="008E11AE" w:rsidRPr="00FF7D40" w:rsidRDefault="008E11AE" w:rsidP="00FF7D40">
            <w:pPr>
              <w:autoSpaceDE w:val="0"/>
              <w:autoSpaceDN w:val="0"/>
              <w:adjustRightInd w:val="0"/>
              <w:spacing w:after="0" w:line="240" w:lineRule="auto"/>
              <w:rPr>
                <w:rFonts w:cs="Arial"/>
                <w:bCs/>
              </w:rPr>
            </w:pPr>
            <w:r w:rsidRPr="00FF7D40">
              <w:rPr>
                <w:rFonts w:cs="Arial"/>
              </w:rPr>
              <w:t>kemikalievirksomheder, der blander kemikalier med vand.</w:t>
            </w:r>
          </w:p>
        </w:tc>
        <w:tc>
          <w:tcPr>
            <w:tcW w:w="3260" w:type="dxa"/>
          </w:tcPr>
          <w:p w:rsidR="008E11AE" w:rsidRPr="00FF7D40" w:rsidRDefault="008E11AE" w:rsidP="00FF7D40">
            <w:pPr>
              <w:autoSpaceDE w:val="0"/>
              <w:autoSpaceDN w:val="0"/>
              <w:adjustRightInd w:val="0"/>
              <w:spacing w:after="0" w:line="240" w:lineRule="auto"/>
              <w:rPr>
                <w:rFonts w:cs="Arial"/>
              </w:rPr>
            </w:pPr>
            <w:r w:rsidRPr="00FF7D40">
              <w:rPr>
                <w:rFonts w:cs="Arial"/>
              </w:rPr>
              <w:t>Tilbagestrømningssikring</w:t>
            </w:r>
          </w:p>
          <w:p w:rsidR="008E11AE" w:rsidRPr="00FF7D40" w:rsidRDefault="008E11AE" w:rsidP="00FF7D40">
            <w:pPr>
              <w:autoSpaceDE w:val="0"/>
              <w:autoSpaceDN w:val="0"/>
              <w:adjustRightInd w:val="0"/>
              <w:spacing w:after="0" w:line="240" w:lineRule="auto"/>
              <w:rPr>
                <w:rFonts w:cs="Arial"/>
              </w:rPr>
            </w:pPr>
            <w:r w:rsidRPr="00FF7D40">
              <w:rPr>
                <w:rFonts w:cs="Arial"/>
              </w:rPr>
              <w:t>med kontrollerbare</w:t>
            </w:r>
          </w:p>
          <w:p w:rsidR="008E11AE" w:rsidRPr="00FF7D40" w:rsidRDefault="008E11AE" w:rsidP="00FF7D40">
            <w:pPr>
              <w:autoSpaceDE w:val="0"/>
              <w:autoSpaceDN w:val="0"/>
              <w:adjustRightInd w:val="0"/>
              <w:spacing w:after="0" w:line="240" w:lineRule="auto"/>
              <w:rPr>
                <w:rFonts w:cs="Arial"/>
                <w:bCs/>
              </w:rPr>
            </w:pPr>
            <w:r w:rsidRPr="00FF7D40">
              <w:rPr>
                <w:rFonts w:cs="Arial"/>
              </w:rPr>
              <w:t>trykzoner.</w:t>
            </w:r>
          </w:p>
        </w:tc>
      </w:tr>
      <w:tr w:rsidR="008E11AE" w:rsidRPr="00FF7D40" w:rsidTr="00FF7D40">
        <w:tc>
          <w:tcPr>
            <w:tcW w:w="3259" w:type="dxa"/>
          </w:tcPr>
          <w:p w:rsidR="008E11AE" w:rsidRPr="00FF7D40" w:rsidRDefault="008E11AE" w:rsidP="00FF7D40">
            <w:pPr>
              <w:autoSpaceDE w:val="0"/>
              <w:autoSpaceDN w:val="0"/>
              <w:adjustRightInd w:val="0"/>
              <w:spacing w:after="0" w:line="240" w:lineRule="auto"/>
              <w:rPr>
                <w:rFonts w:cs="Arial"/>
              </w:rPr>
            </w:pPr>
            <w:r w:rsidRPr="00FF7D40">
              <w:rPr>
                <w:rFonts w:cs="Arial"/>
                <w:bCs/>
                <w:u w:val="single"/>
              </w:rPr>
              <w:t>5</w:t>
            </w:r>
            <w:r w:rsidRPr="00FF7D40">
              <w:rPr>
                <w:rFonts w:cs="Arial"/>
                <w:bCs/>
              </w:rPr>
              <w:t>:</w:t>
            </w:r>
            <w:r w:rsidRPr="00FF7D40">
              <w:rPr>
                <w:rFonts w:cs="Arial"/>
              </w:rPr>
              <w:t xml:space="preserve"> </w:t>
            </w:r>
          </w:p>
          <w:p w:rsidR="008E11AE" w:rsidRPr="00FF7D40" w:rsidRDefault="008E11AE" w:rsidP="00FF7D40">
            <w:pPr>
              <w:autoSpaceDE w:val="0"/>
              <w:autoSpaceDN w:val="0"/>
              <w:adjustRightInd w:val="0"/>
              <w:spacing w:after="0" w:line="240" w:lineRule="auto"/>
              <w:rPr>
                <w:rFonts w:cs="Arial"/>
              </w:rPr>
            </w:pPr>
            <w:r w:rsidRPr="00FF7D40">
              <w:rPr>
                <w:rFonts w:cs="Arial"/>
              </w:rPr>
              <w:t>Medium, som medfører en</w:t>
            </w:r>
          </w:p>
          <w:p w:rsidR="008E11AE" w:rsidRPr="00FF7D40" w:rsidRDefault="008E11AE" w:rsidP="00FF7D40">
            <w:pPr>
              <w:autoSpaceDE w:val="0"/>
              <w:autoSpaceDN w:val="0"/>
              <w:adjustRightInd w:val="0"/>
              <w:spacing w:after="0" w:line="240" w:lineRule="auto"/>
              <w:rPr>
                <w:rFonts w:cs="Arial"/>
              </w:rPr>
            </w:pPr>
            <w:r w:rsidRPr="00FF7D40">
              <w:rPr>
                <w:rFonts w:cs="Arial"/>
              </w:rPr>
              <w:t>menneskelig sundhedsrisiko som</w:t>
            </w:r>
          </w:p>
          <w:p w:rsidR="008E11AE" w:rsidRPr="00FF7D40" w:rsidRDefault="008E11AE" w:rsidP="00FF7D40">
            <w:pPr>
              <w:autoSpaceDE w:val="0"/>
              <w:autoSpaceDN w:val="0"/>
              <w:adjustRightInd w:val="0"/>
              <w:spacing w:after="0" w:line="240" w:lineRule="auto"/>
              <w:rPr>
                <w:rFonts w:cs="Arial"/>
              </w:rPr>
            </w:pPr>
            <w:r w:rsidRPr="00FF7D40">
              <w:rPr>
                <w:rFonts w:cs="Arial"/>
              </w:rPr>
              <w:t>følge af tilstedeværelse af</w:t>
            </w:r>
          </w:p>
          <w:p w:rsidR="008E11AE" w:rsidRPr="00FF7D40" w:rsidRDefault="008E11AE" w:rsidP="00FF7D40">
            <w:pPr>
              <w:autoSpaceDE w:val="0"/>
              <w:autoSpaceDN w:val="0"/>
              <w:adjustRightInd w:val="0"/>
              <w:spacing w:after="0" w:line="240" w:lineRule="auto"/>
              <w:rPr>
                <w:rFonts w:cs="Arial"/>
              </w:rPr>
            </w:pPr>
            <w:r w:rsidRPr="00FF7D40">
              <w:rPr>
                <w:rFonts w:cs="Arial"/>
              </w:rPr>
              <w:t>mikrobiologiske elementer eller</w:t>
            </w:r>
          </w:p>
          <w:p w:rsidR="008E11AE" w:rsidRPr="00FF7D40" w:rsidRDefault="008E11AE" w:rsidP="00FF7D40">
            <w:pPr>
              <w:autoSpaceDE w:val="0"/>
              <w:autoSpaceDN w:val="0"/>
              <w:adjustRightInd w:val="0"/>
              <w:spacing w:after="0" w:line="240" w:lineRule="auto"/>
              <w:rPr>
                <w:rFonts w:cs="Arial"/>
                <w:bCs/>
              </w:rPr>
            </w:pPr>
            <w:r w:rsidRPr="00FF7D40">
              <w:rPr>
                <w:rFonts w:cs="Arial"/>
              </w:rPr>
              <w:t>virus.</w:t>
            </w:r>
          </w:p>
        </w:tc>
        <w:tc>
          <w:tcPr>
            <w:tcW w:w="3259" w:type="dxa"/>
          </w:tcPr>
          <w:p w:rsidR="008E11AE" w:rsidRPr="00FF7D40" w:rsidRDefault="008E11AE" w:rsidP="00FF7D40">
            <w:pPr>
              <w:autoSpaceDE w:val="0"/>
              <w:autoSpaceDN w:val="0"/>
              <w:adjustRightInd w:val="0"/>
              <w:spacing w:after="0" w:line="240" w:lineRule="auto"/>
              <w:rPr>
                <w:rFonts w:cs="Arial"/>
              </w:rPr>
            </w:pPr>
            <w:r w:rsidRPr="00FF7D40">
              <w:rPr>
                <w:rFonts w:cs="Arial"/>
              </w:rPr>
              <w:t>Anlæg til rensning af spildevand,</w:t>
            </w:r>
          </w:p>
          <w:p w:rsidR="008E11AE" w:rsidRPr="00FF7D40" w:rsidRDefault="008E11AE" w:rsidP="00FF7D40">
            <w:pPr>
              <w:autoSpaceDE w:val="0"/>
              <w:autoSpaceDN w:val="0"/>
              <w:adjustRightInd w:val="0"/>
              <w:spacing w:after="0" w:line="240" w:lineRule="auto"/>
              <w:rPr>
                <w:rFonts w:cs="Arial"/>
              </w:rPr>
            </w:pPr>
            <w:r w:rsidRPr="00FF7D40">
              <w:rPr>
                <w:rFonts w:cs="Arial"/>
              </w:rPr>
              <w:t>Virksomheder med mikrobiologiske</w:t>
            </w:r>
          </w:p>
          <w:p w:rsidR="008E11AE" w:rsidRPr="00FF7D40" w:rsidRDefault="008E11AE" w:rsidP="00FF7D40">
            <w:pPr>
              <w:autoSpaceDE w:val="0"/>
              <w:autoSpaceDN w:val="0"/>
              <w:adjustRightInd w:val="0"/>
              <w:spacing w:after="0" w:line="240" w:lineRule="auto"/>
              <w:rPr>
                <w:rFonts w:cs="Arial"/>
                <w:bCs/>
              </w:rPr>
            </w:pPr>
            <w:r w:rsidRPr="00FF7D40">
              <w:rPr>
                <w:rFonts w:cs="Arial"/>
              </w:rPr>
              <w:t>Processer, landbrugets avls- og driftsbygninger.</w:t>
            </w:r>
          </w:p>
        </w:tc>
        <w:tc>
          <w:tcPr>
            <w:tcW w:w="3260" w:type="dxa"/>
          </w:tcPr>
          <w:p w:rsidR="008E11AE" w:rsidRPr="00FF7D40" w:rsidRDefault="008E11AE" w:rsidP="00FF7D40">
            <w:pPr>
              <w:autoSpaceDE w:val="0"/>
              <w:autoSpaceDN w:val="0"/>
              <w:adjustRightInd w:val="0"/>
              <w:spacing w:after="0" w:line="240" w:lineRule="auto"/>
              <w:rPr>
                <w:rFonts w:cs="Arial"/>
                <w:bCs/>
              </w:rPr>
            </w:pPr>
            <w:r w:rsidRPr="00FF7D40">
              <w:rPr>
                <w:rFonts w:cs="Arial"/>
              </w:rPr>
              <w:t>Luftgab.</w:t>
            </w:r>
          </w:p>
        </w:tc>
      </w:tr>
    </w:tbl>
    <w:p w:rsidR="008E11AE" w:rsidRPr="00663AAF" w:rsidRDefault="008E11AE" w:rsidP="00EF0FAC">
      <w:pPr>
        <w:autoSpaceDE w:val="0"/>
        <w:autoSpaceDN w:val="0"/>
        <w:adjustRightInd w:val="0"/>
        <w:spacing w:after="0" w:line="240" w:lineRule="auto"/>
        <w:rPr>
          <w:rFonts w:cs="Arial"/>
          <w:bCs/>
        </w:rPr>
      </w:pPr>
    </w:p>
    <w:p w:rsidR="008E11AE" w:rsidRPr="00BC355E" w:rsidRDefault="008E11AE" w:rsidP="00EF0FAC">
      <w:pPr>
        <w:autoSpaceDE w:val="0"/>
        <w:autoSpaceDN w:val="0"/>
        <w:adjustRightInd w:val="0"/>
        <w:spacing w:after="0" w:line="240" w:lineRule="auto"/>
        <w:rPr>
          <w:rFonts w:cs="Arial"/>
          <w:b/>
          <w:bCs/>
        </w:rPr>
      </w:pPr>
    </w:p>
    <w:p w:rsidR="008E11AE" w:rsidRDefault="008E11AE" w:rsidP="00EF0FAC">
      <w:pPr>
        <w:autoSpaceDE w:val="0"/>
        <w:autoSpaceDN w:val="0"/>
        <w:adjustRightInd w:val="0"/>
        <w:spacing w:after="0" w:line="240" w:lineRule="auto"/>
        <w:rPr>
          <w:rFonts w:cs="Arial"/>
        </w:rPr>
      </w:pPr>
      <w:r w:rsidRPr="00BC355E">
        <w:rPr>
          <w:rFonts w:cs="Arial"/>
        </w:rPr>
        <w:t>DS/EN 1717 Sikring mod forurening af drikkevand i vandinstallationer samt generelle krav</w:t>
      </w:r>
      <w:r>
        <w:rPr>
          <w:rFonts w:cs="Arial"/>
        </w:rPr>
        <w:t xml:space="preserve"> til t</w:t>
      </w:r>
      <w:r w:rsidRPr="00BC355E">
        <w:rPr>
          <w:rFonts w:cs="Arial"/>
        </w:rPr>
        <w:t>ilbagestrømningssikring, er en EU-standard fra 2002, som også gælder i Danmark.</w:t>
      </w:r>
      <w:r>
        <w:rPr>
          <w:rFonts w:cs="Arial"/>
        </w:rPr>
        <w:t xml:space="preserve"> </w:t>
      </w:r>
      <w:r w:rsidRPr="00BC355E">
        <w:rPr>
          <w:rFonts w:cs="Arial"/>
        </w:rPr>
        <w:t>Standarden anviser metoder til tilbagestrømningssikring for vandinstallationer ud fra, hvor</w:t>
      </w:r>
      <w:r>
        <w:rPr>
          <w:rFonts w:cs="Arial"/>
        </w:rPr>
        <w:t xml:space="preserve"> </w:t>
      </w:r>
      <w:r w:rsidRPr="00BC355E">
        <w:rPr>
          <w:rFonts w:cs="Arial"/>
        </w:rPr>
        <w:t>”farligt” et tilbagestrømmende medium vil være. Der opereres med 5 kategorier og</w:t>
      </w:r>
      <w:r>
        <w:rPr>
          <w:rFonts w:cs="Arial"/>
        </w:rPr>
        <w:t xml:space="preserve"> </w:t>
      </w:r>
      <w:r w:rsidRPr="00BC355E">
        <w:rPr>
          <w:rFonts w:cs="Arial"/>
        </w:rPr>
        <w:t>anvisning af beskyttelsesmetode til hver kategori.</w:t>
      </w:r>
    </w:p>
    <w:p w:rsidR="008E11AE" w:rsidRPr="00BC355E" w:rsidRDefault="008E11AE" w:rsidP="00EF0FAC">
      <w:pPr>
        <w:autoSpaceDE w:val="0"/>
        <w:autoSpaceDN w:val="0"/>
        <w:adjustRightInd w:val="0"/>
        <w:spacing w:after="0" w:line="240" w:lineRule="auto"/>
        <w:rPr>
          <w:rFonts w:cs="Arial"/>
        </w:rPr>
      </w:pPr>
    </w:p>
    <w:p w:rsidR="008E11AE" w:rsidRDefault="008E11AE" w:rsidP="00D8631C">
      <w:pPr>
        <w:autoSpaceDE w:val="0"/>
        <w:autoSpaceDN w:val="0"/>
        <w:adjustRightInd w:val="0"/>
        <w:spacing w:after="0" w:line="240" w:lineRule="auto"/>
        <w:rPr>
          <w:rFonts w:cs="Arial"/>
        </w:rPr>
      </w:pPr>
      <w:r w:rsidRPr="00D27547">
        <w:rPr>
          <w:rFonts w:cs="Arial"/>
          <w:b/>
          <w:color w:val="FF0000"/>
        </w:rPr>
        <w:t>XX</w:t>
      </w:r>
      <w:r>
        <w:rPr>
          <w:rFonts w:cs="Arial"/>
          <w:color w:val="FF0000"/>
        </w:rPr>
        <w:t xml:space="preserve"> </w:t>
      </w:r>
      <w:r>
        <w:rPr>
          <w:rFonts w:cs="Arial"/>
        </w:rPr>
        <w:t xml:space="preserve"> Vandværk</w:t>
      </w:r>
      <w:r w:rsidRPr="00BC355E">
        <w:rPr>
          <w:rFonts w:cs="Arial"/>
        </w:rPr>
        <w:t xml:space="preserve"> vurderer jeres/din virksomhed til at være </w:t>
      </w:r>
      <w:r w:rsidRPr="004A4D0B">
        <w:rPr>
          <w:rFonts w:cs="Arial"/>
          <w:b/>
          <w:bCs/>
        </w:rPr>
        <w:t xml:space="preserve">mediumkategori </w:t>
      </w:r>
      <w:r w:rsidRPr="004A4D0B">
        <w:rPr>
          <w:rFonts w:cs="Arial"/>
          <w:b/>
          <w:bCs/>
          <w:color w:val="FF0000"/>
        </w:rPr>
        <w:t>«VVkat»</w:t>
      </w:r>
      <w:r w:rsidRPr="004A4D0B">
        <w:rPr>
          <w:rFonts w:cs="Arial"/>
          <w:color w:val="FF0000"/>
        </w:rPr>
        <w:t xml:space="preserve">. </w:t>
      </w:r>
      <w:r w:rsidRPr="00BC355E">
        <w:rPr>
          <w:rFonts w:cs="Arial"/>
        </w:rPr>
        <w:t>Ud fra kategorien, kan du i førnævnte tabel se, hvilken tilbagestrøm</w:t>
      </w:r>
      <w:r>
        <w:rPr>
          <w:rFonts w:cs="Arial"/>
        </w:rPr>
        <w:t>ning</w:t>
      </w:r>
      <w:r w:rsidRPr="00BC355E">
        <w:rPr>
          <w:rFonts w:cs="Arial"/>
        </w:rPr>
        <w:t>ssikring der skal være i</w:t>
      </w:r>
      <w:r>
        <w:rPr>
          <w:rFonts w:cs="Arial"/>
        </w:rPr>
        <w:t xml:space="preserve"> </w:t>
      </w:r>
      <w:r w:rsidRPr="00BC355E">
        <w:rPr>
          <w:rFonts w:cs="Arial"/>
        </w:rPr>
        <w:t>installationen.</w:t>
      </w:r>
      <w:r>
        <w:rPr>
          <w:rFonts w:cs="Arial"/>
        </w:rPr>
        <w:t xml:space="preserve"> </w:t>
      </w:r>
    </w:p>
    <w:p w:rsidR="008E11AE" w:rsidRDefault="008E11AE" w:rsidP="00D8631C">
      <w:pPr>
        <w:autoSpaceDE w:val="0"/>
        <w:autoSpaceDN w:val="0"/>
        <w:adjustRightInd w:val="0"/>
        <w:spacing w:after="0" w:line="240" w:lineRule="auto"/>
        <w:rPr>
          <w:rFonts w:cs="Arial"/>
        </w:rPr>
      </w:pPr>
    </w:p>
    <w:p w:rsidR="008E11AE" w:rsidRDefault="008E11AE" w:rsidP="00D8631C">
      <w:pPr>
        <w:autoSpaceDE w:val="0"/>
        <w:autoSpaceDN w:val="0"/>
        <w:adjustRightInd w:val="0"/>
        <w:spacing w:after="0" w:line="240" w:lineRule="auto"/>
        <w:rPr>
          <w:rFonts w:cs="Arial"/>
        </w:rPr>
      </w:pPr>
    </w:p>
    <w:p w:rsidR="008E11AE" w:rsidRDefault="008E11AE" w:rsidP="00EF0FAC">
      <w:pPr>
        <w:autoSpaceDE w:val="0"/>
        <w:autoSpaceDN w:val="0"/>
        <w:adjustRightInd w:val="0"/>
        <w:spacing w:after="0" w:line="240" w:lineRule="auto"/>
        <w:rPr>
          <w:rFonts w:cs="Arial"/>
          <w:u w:val="single"/>
        </w:rPr>
      </w:pPr>
      <w:r w:rsidRPr="00D8631C">
        <w:rPr>
          <w:rFonts w:cs="Arial"/>
          <w:b/>
          <w:color w:val="FF0000"/>
          <w:u w:val="single"/>
        </w:rPr>
        <w:t>XX</w:t>
      </w:r>
      <w:r w:rsidRPr="00D8631C">
        <w:rPr>
          <w:rFonts w:cs="Arial"/>
          <w:color w:val="FF0000"/>
          <w:u w:val="single"/>
        </w:rPr>
        <w:t xml:space="preserve"> </w:t>
      </w:r>
      <w:r w:rsidRPr="00D8631C">
        <w:rPr>
          <w:rFonts w:cs="Arial"/>
          <w:u w:val="single"/>
        </w:rPr>
        <w:t>Vandværk ønsker følgende informationer fra jeres/din virksomhed:</w:t>
      </w:r>
    </w:p>
    <w:p w:rsidR="008E11AE" w:rsidRPr="00D8631C" w:rsidRDefault="008E11AE" w:rsidP="00EF0FAC">
      <w:pPr>
        <w:autoSpaceDE w:val="0"/>
        <w:autoSpaceDN w:val="0"/>
        <w:adjustRightInd w:val="0"/>
        <w:spacing w:after="0" w:line="240" w:lineRule="auto"/>
        <w:rPr>
          <w:rFonts w:cs="Arial"/>
          <w:u w:val="single"/>
        </w:rPr>
      </w:pPr>
    </w:p>
    <w:p w:rsidR="008E11AE" w:rsidRPr="00D76B6C"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Vandmålernr?</w:t>
      </w:r>
    </w:p>
    <w:p w:rsidR="008E11AE" w:rsidRPr="00D76B6C"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Hvilken mediumkategori mener I/du at jeres virksomhed er placeret i?</w:t>
      </w:r>
    </w:p>
    <w:p w:rsidR="008E11AE" w:rsidRPr="00D76B6C"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Hvilken type tilbagestrøm</w:t>
      </w:r>
      <w:r>
        <w:rPr>
          <w:rFonts w:cs="Arial"/>
        </w:rPr>
        <w:t>ning</w:t>
      </w:r>
      <w:r w:rsidRPr="00D76B6C">
        <w:rPr>
          <w:rFonts w:cs="Arial"/>
        </w:rPr>
        <w:t>ssikring er der i vandinstallationen?</w:t>
      </w:r>
    </w:p>
    <w:p w:rsidR="008E11AE" w:rsidRPr="00D76B6C"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Hvornår er tilbagestrøm</w:t>
      </w:r>
      <w:r>
        <w:rPr>
          <w:rFonts w:cs="Arial"/>
        </w:rPr>
        <w:t>ning</w:t>
      </w:r>
      <w:r w:rsidRPr="00D76B6C">
        <w:rPr>
          <w:rFonts w:cs="Arial"/>
        </w:rPr>
        <w:t>ssikringen monteret?</w:t>
      </w:r>
    </w:p>
    <w:p w:rsidR="008E11AE" w:rsidRPr="00D76B6C"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Hvilken VVS-installatør har monteret tilbagestrøm</w:t>
      </w:r>
      <w:r>
        <w:rPr>
          <w:rFonts w:cs="Arial"/>
        </w:rPr>
        <w:t>ning</w:t>
      </w:r>
      <w:r w:rsidRPr="00D76B6C">
        <w:rPr>
          <w:rFonts w:cs="Arial"/>
        </w:rPr>
        <w:t>ssikringen?</w:t>
      </w:r>
    </w:p>
    <w:p w:rsidR="008E11AE" w:rsidRPr="00D76B6C"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Hvad gøres for at sikre at tilbagestrømningssikringen virker?</w:t>
      </w:r>
    </w:p>
    <w:p w:rsidR="008E11AE" w:rsidRPr="00D76B6C"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Mener I/du at tilbagestrøm</w:t>
      </w:r>
      <w:r>
        <w:rPr>
          <w:rFonts w:cs="Arial"/>
        </w:rPr>
        <w:t>ning</w:t>
      </w:r>
      <w:r w:rsidRPr="00D76B6C">
        <w:rPr>
          <w:rFonts w:cs="Arial"/>
        </w:rPr>
        <w:t>ssikringen i din virksomhed lever op til gældende regler/love?</w:t>
      </w:r>
    </w:p>
    <w:p w:rsidR="008E11AE" w:rsidRPr="00D76B6C"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Hvad anvendes vandet til, og sker der tilsætning af ”stoffer” i forbindelse med brugen af</w:t>
      </w:r>
      <w:r>
        <w:rPr>
          <w:rFonts w:cs="Arial"/>
        </w:rPr>
        <w:t xml:space="preserve"> </w:t>
      </w:r>
      <w:r w:rsidRPr="00D76B6C">
        <w:rPr>
          <w:rFonts w:cs="Arial"/>
        </w:rPr>
        <w:t>vandet?</w:t>
      </w:r>
    </w:p>
    <w:p w:rsidR="008E11AE" w:rsidRPr="00D76B6C"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Er der trykforøgende anlæg, som ved manglende forsyning fra vandværket, forsøger at pumpe vand tilbage i forsyningsledningen?</w:t>
      </w:r>
    </w:p>
    <w:p w:rsidR="008E11AE" w:rsidRDefault="008E11AE" w:rsidP="00D76B6C">
      <w:pPr>
        <w:pStyle w:val="ListParagraph"/>
        <w:numPr>
          <w:ilvl w:val="0"/>
          <w:numId w:val="1"/>
        </w:numPr>
        <w:autoSpaceDE w:val="0"/>
        <w:autoSpaceDN w:val="0"/>
        <w:adjustRightInd w:val="0"/>
        <w:spacing w:after="0" w:line="240" w:lineRule="auto"/>
        <w:rPr>
          <w:rFonts w:cs="Arial"/>
        </w:rPr>
      </w:pPr>
      <w:r w:rsidRPr="00D76B6C">
        <w:rPr>
          <w:rFonts w:cs="Comic Sans MS"/>
        </w:rPr>
        <w:t xml:space="preserve"> </w:t>
      </w:r>
      <w:r w:rsidRPr="00D76B6C">
        <w:rPr>
          <w:rFonts w:cs="Arial"/>
        </w:rPr>
        <w:t>Hvis din virksomhed er et landbrug, og der benyttes vandværksvand i forbindelse med</w:t>
      </w:r>
      <w:r>
        <w:rPr>
          <w:rFonts w:cs="Arial"/>
        </w:rPr>
        <w:t xml:space="preserve"> </w:t>
      </w:r>
      <w:r w:rsidRPr="00D76B6C">
        <w:rPr>
          <w:rFonts w:cs="Arial"/>
        </w:rPr>
        <w:t>sprøjtning, hvorledes tappes vandet?</w:t>
      </w:r>
    </w:p>
    <w:p w:rsidR="008E11AE" w:rsidRPr="00D76B6C" w:rsidRDefault="008E11AE" w:rsidP="00D76B6C">
      <w:pPr>
        <w:pStyle w:val="ListParagraph"/>
        <w:autoSpaceDE w:val="0"/>
        <w:autoSpaceDN w:val="0"/>
        <w:adjustRightInd w:val="0"/>
        <w:spacing w:after="0" w:line="240" w:lineRule="auto"/>
        <w:rPr>
          <w:rFonts w:cs="Arial"/>
        </w:rPr>
      </w:pPr>
    </w:p>
    <w:p w:rsidR="008E11AE" w:rsidRPr="007978D2" w:rsidRDefault="008E11AE" w:rsidP="00EF0FAC">
      <w:pPr>
        <w:autoSpaceDE w:val="0"/>
        <w:autoSpaceDN w:val="0"/>
        <w:adjustRightInd w:val="0"/>
        <w:spacing w:after="0" w:line="240" w:lineRule="auto"/>
        <w:rPr>
          <w:rFonts w:cs="Arial"/>
          <w:b/>
          <w:color w:val="FF0000"/>
        </w:rPr>
      </w:pPr>
      <w:r w:rsidRPr="007978D2">
        <w:rPr>
          <w:rFonts w:cs="Arial"/>
          <w:b/>
          <w:color w:val="FF0000"/>
        </w:rPr>
        <w:t>Hvis vandværket har hjemmeside</w:t>
      </w:r>
    </w:p>
    <w:p w:rsidR="008E11AE" w:rsidRDefault="008E11AE" w:rsidP="00EF0FAC">
      <w:pPr>
        <w:autoSpaceDE w:val="0"/>
        <w:autoSpaceDN w:val="0"/>
        <w:adjustRightInd w:val="0"/>
        <w:spacing w:after="0" w:line="240" w:lineRule="auto"/>
        <w:rPr>
          <w:rFonts w:cs="Arial"/>
          <w:color w:val="FF0000"/>
        </w:rPr>
      </w:pPr>
      <w:r w:rsidRPr="00BC355E">
        <w:rPr>
          <w:rFonts w:cs="Arial"/>
        </w:rPr>
        <w:t xml:space="preserve">Jeres/din virksomhed bedes inden 4 uger fra dags dato, svare </w:t>
      </w:r>
      <w:r w:rsidRPr="00B74760">
        <w:rPr>
          <w:rFonts w:cs="Arial"/>
          <w:b/>
          <w:color w:val="FF0000"/>
        </w:rPr>
        <w:t>XX</w:t>
      </w:r>
      <w:r w:rsidRPr="00BC355E">
        <w:rPr>
          <w:rFonts w:cs="Arial"/>
        </w:rPr>
        <w:t xml:space="preserve"> Vandværk skriftligt</w:t>
      </w:r>
      <w:r>
        <w:rPr>
          <w:rFonts w:cs="Arial"/>
        </w:rPr>
        <w:t xml:space="preserve"> </w:t>
      </w:r>
      <w:r w:rsidRPr="00BC355E">
        <w:rPr>
          <w:rFonts w:cs="Arial"/>
        </w:rPr>
        <w:t xml:space="preserve">på ovennævnte spørgsmål. Vedlagte skema kan evt. benyttes. </w:t>
      </w:r>
      <w:r w:rsidRPr="00D8631C">
        <w:rPr>
          <w:rFonts w:cs="Arial"/>
          <w:color w:val="FF0000"/>
        </w:rPr>
        <w:t>Det kan hentes i Wordformat fra vandværkets</w:t>
      </w:r>
      <w:r>
        <w:rPr>
          <w:rFonts w:cs="Arial"/>
          <w:color w:val="FF0000"/>
        </w:rPr>
        <w:t xml:space="preserve"> eller FVD’s</w:t>
      </w:r>
      <w:r w:rsidRPr="00D8631C">
        <w:rPr>
          <w:rFonts w:cs="Arial"/>
          <w:color w:val="FF0000"/>
        </w:rPr>
        <w:t xml:space="preserve"> hjemmeside www.</w:t>
      </w:r>
      <w:r w:rsidRPr="00D8631C">
        <w:rPr>
          <w:rFonts w:cs="Arial"/>
          <w:b/>
          <w:color w:val="FF0000"/>
        </w:rPr>
        <w:t>XX</w:t>
      </w:r>
      <w:r w:rsidRPr="00D8631C">
        <w:rPr>
          <w:rFonts w:cs="Arial"/>
          <w:color w:val="FF0000"/>
        </w:rPr>
        <w:t>.</w:t>
      </w:r>
      <w:r>
        <w:rPr>
          <w:rFonts w:cs="Arial"/>
          <w:color w:val="FF0000"/>
        </w:rPr>
        <w:t>dk under punktet DOK-arkiv.</w:t>
      </w:r>
    </w:p>
    <w:p w:rsidR="008E11AE" w:rsidRDefault="008E11AE" w:rsidP="00EF0FAC">
      <w:pPr>
        <w:autoSpaceDE w:val="0"/>
        <w:autoSpaceDN w:val="0"/>
        <w:adjustRightInd w:val="0"/>
        <w:spacing w:after="0" w:line="240" w:lineRule="auto"/>
        <w:rPr>
          <w:rFonts w:cs="Arial"/>
          <w:color w:val="FF0000"/>
        </w:rPr>
      </w:pPr>
    </w:p>
    <w:p w:rsidR="008E11AE" w:rsidRPr="007978D2" w:rsidRDefault="008E11AE" w:rsidP="00EF0FAC">
      <w:pPr>
        <w:autoSpaceDE w:val="0"/>
        <w:autoSpaceDN w:val="0"/>
        <w:adjustRightInd w:val="0"/>
        <w:spacing w:after="0" w:line="240" w:lineRule="auto"/>
        <w:rPr>
          <w:rFonts w:cs="Arial"/>
          <w:b/>
          <w:color w:val="FF0000"/>
        </w:rPr>
      </w:pPr>
      <w:r w:rsidRPr="007978D2">
        <w:rPr>
          <w:rFonts w:cs="Arial"/>
          <w:b/>
          <w:color w:val="FF0000"/>
        </w:rPr>
        <w:t>Hvis vandværket ikke hjemmeside.</w:t>
      </w:r>
    </w:p>
    <w:p w:rsidR="008E11AE" w:rsidRDefault="008E11AE" w:rsidP="00EF0FAC">
      <w:pPr>
        <w:autoSpaceDE w:val="0"/>
        <w:autoSpaceDN w:val="0"/>
        <w:adjustRightInd w:val="0"/>
        <w:spacing w:after="0" w:line="240" w:lineRule="auto"/>
        <w:rPr>
          <w:rFonts w:cs="Arial"/>
          <w:color w:val="FF0000"/>
        </w:rPr>
      </w:pPr>
      <w:r>
        <w:rPr>
          <w:rFonts w:cs="Arial"/>
        </w:rPr>
        <w:t xml:space="preserve">Jeres/din virksomhed bedes inden 4 uger fra dags dato, svare </w:t>
      </w:r>
      <w:r>
        <w:rPr>
          <w:rFonts w:cs="Arial"/>
          <w:color w:val="FF0000"/>
        </w:rPr>
        <w:t>XX</w:t>
      </w:r>
      <w:r>
        <w:rPr>
          <w:rFonts w:cs="Arial"/>
        </w:rPr>
        <w:t xml:space="preserve"> vandværk skriftligt på overnævnte spørgsmål. Vedlagte skema kan evt. benyttes. Ønsker virksomheden at udfylde skemaet elektronisk, kan skemaet rekvireres ved at sende en mail til </w:t>
      </w:r>
      <w:hyperlink r:id="rId7" w:history="1">
        <w:r w:rsidRPr="007978D2">
          <w:rPr>
            <w:rStyle w:val="Hyperlink"/>
            <w:rFonts w:cs="Arial"/>
            <w:color w:val="FF0000"/>
          </w:rPr>
          <w:t>XXvandværk@XX.dk</w:t>
        </w:r>
      </w:hyperlink>
    </w:p>
    <w:p w:rsidR="008E11AE" w:rsidRPr="007978D2" w:rsidRDefault="008E11AE" w:rsidP="00EF0FAC">
      <w:pPr>
        <w:autoSpaceDE w:val="0"/>
        <w:autoSpaceDN w:val="0"/>
        <w:adjustRightInd w:val="0"/>
        <w:spacing w:after="0" w:line="240" w:lineRule="auto"/>
        <w:rPr>
          <w:rFonts w:cs="Arial"/>
          <w:color w:val="FF0000"/>
        </w:rPr>
      </w:pPr>
    </w:p>
    <w:p w:rsidR="008E11AE" w:rsidRPr="00BC355E" w:rsidRDefault="008E11AE" w:rsidP="00EF0FAC">
      <w:pPr>
        <w:autoSpaceDE w:val="0"/>
        <w:autoSpaceDN w:val="0"/>
        <w:adjustRightInd w:val="0"/>
        <w:spacing w:after="0" w:line="240" w:lineRule="auto"/>
        <w:rPr>
          <w:rFonts w:cs="Arial"/>
        </w:rPr>
      </w:pPr>
      <w:r w:rsidRPr="00B74760">
        <w:rPr>
          <w:rFonts w:cs="Arial"/>
          <w:b/>
          <w:color w:val="FF0000"/>
        </w:rPr>
        <w:t>XX</w:t>
      </w:r>
      <w:r w:rsidRPr="00BC355E">
        <w:rPr>
          <w:rFonts w:cs="Arial"/>
        </w:rPr>
        <w:t xml:space="preserve"> Vandværk vil efter modtagelsen udvælge et antal virksomheder, som vil få foretaget</w:t>
      </w:r>
      <w:r>
        <w:rPr>
          <w:rFonts w:cs="Arial"/>
        </w:rPr>
        <w:t xml:space="preserve"> </w:t>
      </w:r>
      <w:r w:rsidRPr="00BC355E">
        <w:rPr>
          <w:rFonts w:cs="Arial"/>
        </w:rPr>
        <w:t>en inspektion for kontrol af, at korrekt tilbagestrøm</w:t>
      </w:r>
      <w:r>
        <w:rPr>
          <w:rFonts w:cs="Arial"/>
        </w:rPr>
        <w:t>ning</w:t>
      </w:r>
      <w:r w:rsidRPr="00BC355E">
        <w:rPr>
          <w:rFonts w:cs="Arial"/>
        </w:rPr>
        <w:t>ssikring forefindes. Vandværket vil have</w:t>
      </w:r>
      <w:r>
        <w:rPr>
          <w:rFonts w:cs="Arial"/>
        </w:rPr>
        <w:t xml:space="preserve"> </w:t>
      </w:r>
      <w:r w:rsidRPr="00BC355E">
        <w:rPr>
          <w:rFonts w:cs="Arial"/>
        </w:rPr>
        <w:t>egen smed med.</w:t>
      </w:r>
    </w:p>
    <w:p w:rsidR="008E11AE" w:rsidRDefault="008E11AE" w:rsidP="00EF0FAC">
      <w:pPr>
        <w:autoSpaceDE w:val="0"/>
        <w:autoSpaceDN w:val="0"/>
        <w:adjustRightInd w:val="0"/>
        <w:spacing w:after="0" w:line="240" w:lineRule="auto"/>
        <w:rPr>
          <w:rFonts w:cs="Arial"/>
        </w:rPr>
      </w:pPr>
    </w:p>
    <w:p w:rsidR="008E11AE" w:rsidRDefault="008E11AE" w:rsidP="00E71CDE">
      <w:pPr>
        <w:autoSpaceDE w:val="0"/>
        <w:autoSpaceDN w:val="0"/>
        <w:adjustRightInd w:val="0"/>
        <w:spacing w:after="0" w:line="240" w:lineRule="auto"/>
        <w:rPr>
          <w:rFonts w:cs="Arial"/>
          <w:b/>
          <w:bCs/>
        </w:rPr>
      </w:pPr>
      <w:r w:rsidRPr="00BC355E">
        <w:rPr>
          <w:rFonts w:cs="Arial"/>
        </w:rPr>
        <w:t>På efterfølgende side, fremgår regler/love der ligger til grund for vandværkets henvendelse.</w:t>
      </w:r>
      <w:r>
        <w:rPr>
          <w:rFonts w:cs="Arial"/>
          <w:b/>
          <w:bCs/>
        </w:rPr>
        <w:br w:type="page"/>
      </w:r>
    </w:p>
    <w:p w:rsidR="008E11AE" w:rsidRDefault="008E11AE" w:rsidP="00EF0FAC">
      <w:pPr>
        <w:autoSpaceDE w:val="0"/>
        <w:autoSpaceDN w:val="0"/>
        <w:adjustRightInd w:val="0"/>
        <w:spacing w:after="0" w:line="240" w:lineRule="auto"/>
        <w:rPr>
          <w:rFonts w:cs="Arial"/>
          <w:b/>
          <w:bCs/>
        </w:rPr>
      </w:pPr>
      <w:r>
        <w:rPr>
          <w:rFonts w:cs="Arial"/>
          <w:b/>
          <w:bCs/>
        </w:rPr>
        <w:t>Lovgrundlag</w:t>
      </w:r>
    </w:p>
    <w:p w:rsidR="008E11AE" w:rsidRPr="00BC355E" w:rsidRDefault="008E11AE" w:rsidP="00EF0FAC">
      <w:pPr>
        <w:autoSpaceDE w:val="0"/>
        <w:autoSpaceDN w:val="0"/>
        <w:adjustRightInd w:val="0"/>
        <w:spacing w:after="0" w:line="240" w:lineRule="auto"/>
        <w:rPr>
          <w:rFonts w:cs="Arial"/>
          <w:b/>
          <w:bCs/>
        </w:rPr>
      </w:pPr>
      <w:r>
        <w:rPr>
          <w:rFonts w:cs="Arial"/>
          <w:b/>
          <w:bCs/>
        </w:rPr>
        <w:t>Bygningsreglement 2010</w:t>
      </w:r>
    </w:p>
    <w:p w:rsidR="008E11AE" w:rsidRDefault="008E11AE" w:rsidP="00EF0FAC">
      <w:pPr>
        <w:autoSpaceDE w:val="0"/>
        <w:autoSpaceDN w:val="0"/>
        <w:adjustRightInd w:val="0"/>
        <w:spacing w:after="0" w:line="240" w:lineRule="auto"/>
        <w:rPr>
          <w:rFonts w:cs="Arial"/>
          <w:b/>
          <w:bCs/>
        </w:rPr>
      </w:pPr>
    </w:p>
    <w:p w:rsidR="008E11AE" w:rsidRPr="00BC355E" w:rsidRDefault="008E11AE" w:rsidP="00EF0FAC">
      <w:pPr>
        <w:autoSpaceDE w:val="0"/>
        <w:autoSpaceDN w:val="0"/>
        <w:adjustRightInd w:val="0"/>
        <w:spacing w:after="0" w:line="240" w:lineRule="auto"/>
        <w:rPr>
          <w:rFonts w:cs="Arial"/>
          <w:b/>
          <w:bCs/>
        </w:rPr>
      </w:pPr>
      <w:r w:rsidRPr="00BC355E">
        <w:rPr>
          <w:rFonts w:cs="Arial"/>
          <w:b/>
          <w:bCs/>
        </w:rPr>
        <w:t>§ 8.4.2.1 stk. 3</w:t>
      </w:r>
    </w:p>
    <w:p w:rsidR="008E11AE" w:rsidRPr="00BC355E" w:rsidRDefault="008E11AE" w:rsidP="00EF0FAC">
      <w:pPr>
        <w:autoSpaceDE w:val="0"/>
        <w:autoSpaceDN w:val="0"/>
        <w:adjustRightInd w:val="0"/>
        <w:spacing w:after="0" w:line="240" w:lineRule="auto"/>
        <w:rPr>
          <w:rFonts w:cs="Arial"/>
        </w:rPr>
      </w:pPr>
      <w:r w:rsidRPr="00BC355E">
        <w:rPr>
          <w:rFonts w:cs="Arial"/>
        </w:rPr>
        <w:t>Til sikring af vandforsyningsanlægget imod forurening, der strømmer tilbage i drikkevandsinstallationen,</w:t>
      </w:r>
    </w:p>
    <w:p w:rsidR="008E11AE" w:rsidRPr="00BC355E" w:rsidRDefault="008E11AE" w:rsidP="00EF0FAC">
      <w:pPr>
        <w:autoSpaceDE w:val="0"/>
        <w:autoSpaceDN w:val="0"/>
        <w:adjustRightInd w:val="0"/>
        <w:spacing w:after="0" w:line="240" w:lineRule="auto"/>
        <w:rPr>
          <w:rFonts w:cs="Arial"/>
        </w:rPr>
      </w:pPr>
      <w:r w:rsidRPr="00BC355E">
        <w:rPr>
          <w:rFonts w:cs="Arial"/>
        </w:rPr>
        <w:t>skal der monteres en tilbagestrømningssikring på fordelingsledningen efter</w:t>
      </w:r>
      <w:r>
        <w:rPr>
          <w:rFonts w:cs="Arial"/>
        </w:rPr>
        <w:t xml:space="preserve"> </w:t>
      </w:r>
      <w:r w:rsidRPr="00BC355E">
        <w:rPr>
          <w:rFonts w:cs="Arial"/>
        </w:rPr>
        <w:t>jordledningens indføring i ejendommen, og inden afgrening til anden ledning.</w:t>
      </w:r>
    </w:p>
    <w:p w:rsidR="008E11AE" w:rsidRDefault="008E11AE" w:rsidP="00EF0FAC">
      <w:pPr>
        <w:autoSpaceDE w:val="0"/>
        <w:autoSpaceDN w:val="0"/>
        <w:adjustRightInd w:val="0"/>
        <w:spacing w:after="0" w:line="240" w:lineRule="auto"/>
        <w:rPr>
          <w:rFonts w:cs="Arial"/>
          <w:b/>
          <w:bCs/>
        </w:rPr>
      </w:pPr>
    </w:p>
    <w:p w:rsidR="008E11AE" w:rsidRPr="00BC355E" w:rsidRDefault="008E11AE" w:rsidP="00EF0FAC">
      <w:pPr>
        <w:autoSpaceDE w:val="0"/>
        <w:autoSpaceDN w:val="0"/>
        <w:adjustRightInd w:val="0"/>
        <w:spacing w:after="0" w:line="240" w:lineRule="auto"/>
        <w:rPr>
          <w:rFonts w:cs="Arial"/>
          <w:b/>
          <w:bCs/>
        </w:rPr>
      </w:pPr>
      <w:r w:rsidRPr="00BC355E">
        <w:rPr>
          <w:rFonts w:cs="Arial"/>
          <w:b/>
          <w:bCs/>
        </w:rPr>
        <w:t>§ 8.4.2.1 stk. 4</w:t>
      </w:r>
    </w:p>
    <w:p w:rsidR="008E11AE" w:rsidRPr="00BC355E" w:rsidRDefault="008E11AE" w:rsidP="00EF0FAC">
      <w:pPr>
        <w:autoSpaceDE w:val="0"/>
        <w:autoSpaceDN w:val="0"/>
        <w:adjustRightInd w:val="0"/>
        <w:spacing w:after="0" w:line="240" w:lineRule="auto"/>
        <w:rPr>
          <w:rFonts w:cs="Arial"/>
        </w:rPr>
      </w:pPr>
      <w:r w:rsidRPr="00BC355E">
        <w:rPr>
          <w:rFonts w:cs="Arial"/>
        </w:rPr>
        <w:t>Vandinstallationer skal udformes, så behandlet vand og vand, der er tappet ved et tapsted,</w:t>
      </w:r>
      <w:r>
        <w:rPr>
          <w:rFonts w:cs="Arial"/>
        </w:rPr>
        <w:t xml:space="preserve"> </w:t>
      </w:r>
      <w:r w:rsidRPr="00BC355E">
        <w:rPr>
          <w:rFonts w:cs="Arial"/>
        </w:rPr>
        <w:t>ikke kan strømme tilbage til drikkevandsinstallationen.</w:t>
      </w:r>
    </w:p>
    <w:p w:rsidR="008E11AE" w:rsidRDefault="008E11AE" w:rsidP="00EF0FAC">
      <w:pPr>
        <w:autoSpaceDE w:val="0"/>
        <w:autoSpaceDN w:val="0"/>
        <w:adjustRightInd w:val="0"/>
        <w:spacing w:after="0" w:line="240" w:lineRule="auto"/>
        <w:rPr>
          <w:rFonts w:cs="Arial"/>
          <w:b/>
          <w:bCs/>
        </w:rPr>
      </w:pPr>
    </w:p>
    <w:p w:rsidR="008E11AE" w:rsidRPr="00BC355E" w:rsidRDefault="008E11AE" w:rsidP="00EF0FAC">
      <w:pPr>
        <w:autoSpaceDE w:val="0"/>
        <w:autoSpaceDN w:val="0"/>
        <w:adjustRightInd w:val="0"/>
        <w:spacing w:after="0" w:line="240" w:lineRule="auto"/>
        <w:rPr>
          <w:rFonts w:cs="Arial"/>
          <w:b/>
          <w:bCs/>
        </w:rPr>
      </w:pPr>
      <w:r w:rsidRPr="00BC355E">
        <w:rPr>
          <w:rFonts w:cs="Arial"/>
          <w:b/>
          <w:bCs/>
        </w:rPr>
        <w:t>§ 8.4.2.1 stk. 5</w:t>
      </w:r>
    </w:p>
    <w:p w:rsidR="008E11AE" w:rsidRPr="00BC355E" w:rsidRDefault="008E11AE" w:rsidP="00EF0FAC">
      <w:pPr>
        <w:autoSpaceDE w:val="0"/>
        <w:autoSpaceDN w:val="0"/>
        <w:adjustRightInd w:val="0"/>
        <w:spacing w:after="0" w:line="240" w:lineRule="auto"/>
        <w:rPr>
          <w:rFonts w:cs="Arial"/>
        </w:rPr>
      </w:pPr>
      <w:r w:rsidRPr="00BC355E">
        <w:rPr>
          <w:rFonts w:cs="Arial"/>
        </w:rPr>
        <w:t>Hvor installationer for drikkevand kan komme i berøring med sundhedsskadelige stoffer,</w:t>
      </w:r>
      <w:r>
        <w:rPr>
          <w:rFonts w:cs="Arial"/>
        </w:rPr>
        <w:t xml:space="preserve"> </w:t>
      </w:r>
      <w:r w:rsidRPr="00BC355E">
        <w:rPr>
          <w:rFonts w:cs="Arial"/>
        </w:rPr>
        <w:t>skal installationerne udformes på en sådan måde, at der opnås sikkerhed mod indtrængen</w:t>
      </w:r>
      <w:r>
        <w:rPr>
          <w:rFonts w:cs="Arial"/>
        </w:rPr>
        <w:t xml:space="preserve"> </w:t>
      </w:r>
      <w:r w:rsidRPr="00BC355E">
        <w:rPr>
          <w:rFonts w:cs="Arial"/>
        </w:rPr>
        <w:t>af sådanne stoffer i drikkevandsinstallationen ved korrosion eller diffusion, så der ikke kan</w:t>
      </w:r>
      <w:r>
        <w:rPr>
          <w:rFonts w:cs="Arial"/>
        </w:rPr>
        <w:t xml:space="preserve"> </w:t>
      </w:r>
      <w:r w:rsidRPr="00BC355E">
        <w:rPr>
          <w:rFonts w:cs="Arial"/>
        </w:rPr>
        <w:t>opstå sundhedsfarer.</w:t>
      </w:r>
    </w:p>
    <w:p w:rsidR="008E11AE" w:rsidRDefault="008E11AE" w:rsidP="00EF0FAC">
      <w:pPr>
        <w:autoSpaceDE w:val="0"/>
        <w:autoSpaceDN w:val="0"/>
        <w:adjustRightInd w:val="0"/>
        <w:spacing w:after="0" w:line="240" w:lineRule="auto"/>
        <w:rPr>
          <w:rFonts w:cs="Arial"/>
          <w:b/>
          <w:bCs/>
        </w:rPr>
      </w:pPr>
    </w:p>
    <w:p w:rsidR="008E11AE" w:rsidRPr="00BC355E" w:rsidRDefault="008E11AE" w:rsidP="00EF0FAC">
      <w:pPr>
        <w:autoSpaceDE w:val="0"/>
        <w:autoSpaceDN w:val="0"/>
        <w:adjustRightInd w:val="0"/>
        <w:spacing w:after="0" w:line="240" w:lineRule="auto"/>
        <w:rPr>
          <w:rFonts w:cs="Arial"/>
          <w:b/>
          <w:bCs/>
        </w:rPr>
      </w:pPr>
      <w:r w:rsidRPr="00BC355E">
        <w:rPr>
          <w:rFonts w:cs="Arial"/>
          <w:b/>
          <w:bCs/>
        </w:rPr>
        <w:t>DS/EN 1717</w:t>
      </w:r>
    </w:p>
    <w:p w:rsidR="008E11AE" w:rsidRDefault="008E11AE" w:rsidP="00EF0FAC">
      <w:pPr>
        <w:autoSpaceDE w:val="0"/>
        <w:autoSpaceDN w:val="0"/>
        <w:adjustRightInd w:val="0"/>
        <w:spacing w:after="0" w:line="240" w:lineRule="auto"/>
        <w:rPr>
          <w:rFonts w:cs="Arial"/>
        </w:rPr>
      </w:pPr>
      <w:r w:rsidRPr="00BC355E">
        <w:rPr>
          <w:rFonts w:cs="Arial"/>
        </w:rPr>
        <w:t>Sikring mod forurening af drikkevand i vandinstallationer samt generelle krav til</w:t>
      </w:r>
      <w:r>
        <w:rPr>
          <w:rFonts w:cs="Arial"/>
        </w:rPr>
        <w:t xml:space="preserve"> </w:t>
      </w:r>
      <w:r w:rsidRPr="00BC355E">
        <w:rPr>
          <w:rFonts w:cs="Arial"/>
        </w:rPr>
        <w:t>tilbagestrømningssikringer.</w:t>
      </w:r>
    </w:p>
    <w:p w:rsidR="008E11AE" w:rsidRPr="00BC355E" w:rsidRDefault="008E11AE" w:rsidP="00EF0FAC">
      <w:pPr>
        <w:autoSpaceDE w:val="0"/>
        <w:autoSpaceDN w:val="0"/>
        <w:adjustRightInd w:val="0"/>
        <w:spacing w:after="0" w:line="240" w:lineRule="auto"/>
        <w:rPr>
          <w:rFonts w:cs="Arial"/>
        </w:rPr>
      </w:pPr>
    </w:p>
    <w:p w:rsidR="008E11AE" w:rsidRPr="00D27547" w:rsidRDefault="008E11AE" w:rsidP="00EF0FAC">
      <w:pPr>
        <w:autoSpaceDE w:val="0"/>
        <w:autoSpaceDN w:val="0"/>
        <w:adjustRightInd w:val="0"/>
        <w:spacing w:after="0" w:line="240" w:lineRule="auto"/>
        <w:rPr>
          <w:rFonts w:cs="Arial"/>
          <w:b/>
          <w:bCs/>
          <w:color w:val="FF0000"/>
        </w:rPr>
      </w:pPr>
      <w:r w:rsidRPr="00D27547">
        <w:rPr>
          <w:rFonts w:cs="Arial"/>
          <w:b/>
          <w:bCs/>
          <w:color w:val="FF0000"/>
        </w:rPr>
        <w:t>Bestemmelserne</w:t>
      </w:r>
      <w:r>
        <w:rPr>
          <w:rFonts w:cs="Arial"/>
          <w:b/>
          <w:bCs/>
          <w:color w:val="FF0000"/>
        </w:rPr>
        <w:t xml:space="preserve"> nedenfor</w:t>
      </w:r>
      <w:r w:rsidRPr="00D27547">
        <w:rPr>
          <w:rFonts w:cs="Arial"/>
          <w:b/>
          <w:bCs/>
          <w:color w:val="FF0000"/>
        </w:rPr>
        <w:t xml:space="preserve"> er fra FVD’</w:t>
      </w:r>
      <w:r>
        <w:rPr>
          <w:rFonts w:cs="Arial"/>
          <w:b/>
          <w:bCs/>
          <w:color w:val="FF0000"/>
        </w:rPr>
        <w:t>s normal</w:t>
      </w:r>
      <w:r w:rsidRPr="00D27547">
        <w:rPr>
          <w:rFonts w:cs="Arial"/>
          <w:b/>
          <w:bCs/>
          <w:color w:val="FF0000"/>
        </w:rPr>
        <w:t>regulativ</w:t>
      </w:r>
    </w:p>
    <w:p w:rsidR="008E11AE" w:rsidRDefault="008E11AE" w:rsidP="00EF0FAC">
      <w:pPr>
        <w:autoSpaceDE w:val="0"/>
        <w:autoSpaceDN w:val="0"/>
        <w:adjustRightInd w:val="0"/>
        <w:spacing w:after="0" w:line="240" w:lineRule="auto"/>
        <w:rPr>
          <w:rFonts w:cs="Arial"/>
          <w:b/>
          <w:bCs/>
        </w:rPr>
      </w:pPr>
    </w:p>
    <w:p w:rsidR="008E11AE" w:rsidRDefault="008E11AE" w:rsidP="00ED2FC9">
      <w:pPr>
        <w:autoSpaceDE w:val="0"/>
        <w:autoSpaceDN w:val="0"/>
        <w:adjustRightInd w:val="0"/>
        <w:spacing w:after="0"/>
      </w:pPr>
      <w:r w:rsidRPr="000759B7">
        <w:rPr>
          <w:rFonts w:cs="Arial"/>
          <w:b/>
          <w:bCs/>
        </w:rPr>
        <w:t xml:space="preserve">6.1 </w:t>
      </w:r>
      <w:r w:rsidRPr="000759B7">
        <w:t xml:space="preserve">Vandforsyningen skal til enhver tid tilstræbe at opretholde tilfredsstillende forsyningsforhold og opretholde et vandtryk, der gør almindeligt vandforbrug muligt i samtlige tilsluttede ejendomme, jf. dog </w:t>
      </w:r>
    </w:p>
    <w:p w:rsidR="008E11AE" w:rsidRDefault="008E11AE" w:rsidP="00ED2FC9">
      <w:pPr>
        <w:autoSpaceDE w:val="0"/>
        <w:autoSpaceDN w:val="0"/>
        <w:adjustRightInd w:val="0"/>
        <w:spacing w:after="0"/>
      </w:pPr>
      <w:r w:rsidRPr="000759B7">
        <w:t>8.3.1. Vandforsyningen har dog ingen pligt til at opretholde noget mindste tryk i forsyningsledningsnettet ud for de enkelte ejendomme.</w:t>
      </w:r>
    </w:p>
    <w:p w:rsidR="008E11AE" w:rsidRPr="000759B7" w:rsidRDefault="008E11AE" w:rsidP="00ED2FC9">
      <w:pPr>
        <w:autoSpaceDE w:val="0"/>
        <w:autoSpaceDN w:val="0"/>
        <w:adjustRightInd w:val="0"/>
        <w:spacing w:after="0"/>
      </w:pPr>
    </w:p>
    <w:p w:rsidR="008E11AE" w:rsidRPr="000759B7" w:rsidRDefault="008E11AE" w:rsidP="00ED2FC9">
      <w:pPr>
        <w:widowControl w:val="0"/>
        <w:tabs>
          <w:tab w:val="left" w:pos="-142"/>
        </w:tabs>
      </w:pPr>
      <w:r w:rsidRPr="000759B7">
        <w:rPr>
          <w:b/>
        </w:rPr>
        <w:t>8.1.5</w:t>
      </w:r>
      <w:r>
        <w:rPr>
          <w:b/>
        </w:rPr>
        <w:t xml:space="preserve"> </w:t>
      </w:r>
      <w:r w:rsidRPr="000759B7">
        <w:t>Vandinstallationer skal benyttes og vedligeholdes på en sådan måde, at der ikke er fare for forure</w:t>
      </w:r>
      <w:r>
        <w:t xml:space="preserve">ning </w:t>
      </w:r>
      <w:r w:rsidRPr="000759B7">
        <w:t xml:space="preserve">af vandet, findes utætheder eller på anden måde give anledning til gener. </w:t>
      </w:r>
    </w:p>
    <w:p w:rsidR="008E11AE" w:rsidRDefault="008E11AE" w:rsidP="00ED2FC9">
      <w:pPr>
        <w:widowControl w:val="0"/>
        <w:tabs>
          <w:tab w:val="left" w:pos="-142"/>
          <w:tab w:val="left" w:pos="0"/>
        </w:tabs>
      </w:pPr>
      <w:r w:rsidRPr="000759B7">
        <w:t>Hvis det konstateres eller må formodes, at der er utætheder, herunder utæthed på jordledning, eller andre fejl, skal ejeren sørge for, at vandinstallationen snarest muligt gennemgås og i fornødent omfang bringes i orden. Brugere skal snarest anmelde konstaterede eller formodede fejl til ejeren</w:t>
      </w:r>
      <w:r w:rsidRPr="001656C6">
        <w:t>.</w:t>
      </w:r>
    </w:p>
    <w:p w:rsidR="008E11AE" w:rsidRPr="000759B7" w:rsidRDefault="008E11AE" w:rsidP="00ED2FC9">
      <w:pPr>
        <w:autoSpaceDE w:val="0"/>
        <w:autoSpaceDN w:val="0"/>
        <w:adjustRightInd w:val="0"/>
        <w:spacing w:after="0"/>
        <w:rPr>
          <w:rFonts w:cs="Arial"/>
        </w:rPr>
      </w:pPr>
    </w:p>
    <w:p w:rsidR="008E11AE" w:rsidRPr="000759B7" w:rsidRDefault="008E11AE" w:rsidP="00ED2FC9">
      <w:pPr>
        <w:autoSpaceDE w:val="0"/>
        <w:autoSpaceDN w:val="0"/>
        <w:adjustRightInd w:val="0"/>
        <w:spacing w:after="0"/>
      </w:pPr>
      <w:r w:rsidRPr="000759B7">
        <w:rPr>
          <w:b/>
        </w:rPr>
        <w:t>8.1.6</w:t>
      </w:r>
      <w:r w:rsidRPr="000759B7">
        <w:t xml:space="preserve"> Vandforsyningen kan pålægge ejeren at lade foretage de foranstaltninger, som vandforsyningen finder ønskelige af hensyn til vandinstallationernes forsvarlige funktion. Sådanne foranstaltninger skal til stadighed holdes i god stand, og de må ikke fjernes eller ændres uden vandforsyningens tilladelse.</w:t>
      </w:r>
    </w:p>
    <w:p w:rsidR="008E11AE" w:rsidRDefault="008E11AE" w:rsidP="00ED2FC9">
      <w:pPr>
        <w:autoSpaceDE w:val="0"/>
        <w:autoSpaceDN w:val="0"/>
        <w:adjustRightInd w:val="0"/>
        <w:spacing w:after="0"/>
        <w:rPr>
          <w:rFonts w:cs="Arial"/>
        </w:rPr>
      </w:pPr>
    </w:p>
    <w:p w:rsidR="008E11AE" w:rsidRDefault="008E11AE" w:rsidP="00ED2FC9">
      <w:pPr>
        <w:autoSpaceDE w:val="0"/>
        <w:autoSpaceDN w:val="0"/>
        <w:adjustRightInd w:val="0"/>
        <w:spacing w:after="0"/>
      </w:pPr>
      <w:r>
        <w:rPr>
          <w:rFonts w:cs="Arial"/>
          <w:b/>
        </w:rPr>
        <w:t>8.3.1</w:t>
      </w:r>
      <w:r w:rsidRPr="000759B7">
        <w:rPr>
          <w:rFonts w:cs="Arial"/>
        </w:rPr>
        <w:t xml:space="preserve"> </w:t>
      </w:r>
      <w:r w:rsidRPr="000759B7">
        <w:t>Finder vandforsyningen, at trykforholdene i en ejendom kan forventes at blive utilfredsstillende, og dette kan henføres til særlige forhold vedrørende den pågældende ejendom, kan vandforsyningen forlange, at der efter nærmere angivne forskrifter skal opstilles et trykforøgeranlæg i forbindelse med ejendommens vandinstallationer.</w:t>
      </w:r>
    </w:p>
    <w:p w:rsidR="008E11AE" w:rsidRPr="000759B7" w:rsidRDefault="008E11AE" w:rsidP="00ED2FC9">
      <w:pPr>
        <w:autoSpaceDE w:val="0"/>
        <w:autoSpaceDN w:val="0"/>
        <w:adjustRightInd w:val="0"/>
        <w:spacing w:after="0"/>
        <w:rPr>
          <w:rFonts w:cs="Arial"/>
        </w:rPr>
      </w:pPr>
    </w:p>
    <w:p w:rsidR="008E11AE" w:rsidRPr="000759B7" w:rsidRDefault="008E11AE" w:rsidP="00ED2FC9">
      <w:pPr>
        <w:autoSpaceDE w:val="0"/>
        <w:autoSpaceDN w:val="0"/>
        <w:adjustRightInd w:val="0"/>
        <w:spacing w:after="0"/>
        <w:rPr>
          <w:rFonts w:cs="Arial"/>
        </w:rPr>
      </w:pPr>
      <w:r w:rsidRPr="000759B7">
        <w:rPr>
          <w:rFonts w:cs="Arial"/>
          <w:b/>
          <w:bCs/>
        </w:rPr>
        <w:t xml:space="preserve">11.1 </w:t>
      </w:r>
      <w:r w:rsidRPr="000759B7">
        <w:t>For at kunne kontrollere vandforbruget, efterse at vandinstallationer holdes i god og forskriftsmæssig stand, at der ikke finder vandspild sted samt for vedligeholdelse og udskiftning af vandmålere, skal vandforsyningens personale mod forevisning af legitimation have adgang uden retskendelse til ethvert sted på en ejendom, hvor der findes vandinstallationer. Ejeren skal om fornødent skaffe sådan adgang.</w:t>
      </w:r>
    </w:p>
    <w:p w:rsidR="008E11AE" w:rsidRDefault="008E11AE" w:rsidP="00ED2FC9">
      <w:pPr>
        <w:autoSpaceDE w:val="0"/>
        <w:autoSpaceDN w:val="0"/>
        <w:adjustRightInd w:val="0"/>
        <w:spacing w:after="0"/>
        <w:rPr>
          <w:rFonts w:cs="Arial"/>
        </w:rPr>
      </w:pPr>
    </w:p>
    <w:p w:rsidR="008E11AE" w:rsidRPr="000759B7" w:rsidRDefault="008E11AE" w:rsidP="00ED2FC9">
      <w:pPr>
        <w:autoSpaceDE w:val="0"/>
        <w:autoSpaceDN w:val="0"/>
        <w:adjustRightInd w:val="0"/>
        <w:spacing w:after="0"/>
        <w:rPr>
          <w:rFonts w:cs="Arial"/>
        </w:rPr>
      </w:pPr>
      <w:r>
        <w:rPr>
          <w:rFonts w:cs="Arial"/>
          <w:b/>
          <w:bCs/>
        </w:rPr>
        <w:t>1</w:t>
      </w:r>
      <w:r w:rsidRPr="00F655DA">
        <w:rPr>
          <w:rFonts w:cs="Arial"/>
          <w:b/>
          <w:bCs/>
        </w:rPr>
        <w:t xml:space="preserve">1.2 </w:t>
      </w:r>
      <w:r w:rsidRPr="00F655DA">
        <w:rPr>
          <w:rFonts w:cs="Arial"/>
        </w:rPr>
        <w:t>Enhver ejer og bruger af en ejendom, som er tilsluttet vandforsyningen, skal på</w:t>
      </w:r>
      <w:r>
        <w:rPr>
          <w:rFonts w:cs="Arial"/>
        </w:rPr>
        <w:t xml:space="preserve"> </w:t>
      </w:r>
      <w:r w:rsidRPr="00F655DA">
        <w:rPr>
          <w:rFonts w:cs="Arial"/>
        </w:rPr>
        <w:t xml:space="preserve">forlangende give </w:t>
      </w:r>
      <w:r w:rsidRPr="000759B7">
        <w:rPr>
          <w:rFonts w:cs="Arial"/>
        </w:rPr>
        <w:t>vandforsyningen</w:t>
      </w:r>
      <w:r w:rsidRPr="000759B7">
        <w:t xml:space="preserve"> </w:t>
      </w:r>
      <w:r w:rsidRPr="000759B7">
        <w:rPr>
          <w:rFonts w:cs="Arial"/>
        </w:rPr>
        <w:t>alle oplysninger om vandets anvendelse og om forbrugets størrelse.</w:t>
      </w:r>
    </w:p>
    <w:p w:rsidR="008E11AE" w:rsidRDefault="008E11AE" w:rsidP="00EF2702">
      <w:pPr>
        <w:autoSpaceDE w:val="0"/>
        <w:autoSpaceDN w:val="0"/>
        <w:adjustRightInd w:val="0"/>
        <w:spacing w:after="0" w:line="240" w:lineRule="auto"/>
        <w:rPr>
          <w:rFonts w:cs="Arial"/>
        </w:rPr>
      </w:pPr>
    </w:p>
    <w:p w:rsidR="008E11AE" w:rsidRDefault="008E11AE" w:rsidP="00EF2702">
      <w:pPr>
        <w:autoSpaceDE w:val="0"/>
        <w:autoSpaceDN w:val="0"/>
        <w:adjustRightInd w:val="0"/>
        <w:spacing w:after="0" w:line="240" w:lineRule="auto"/>
        <w:rPr>
          <w:rFonts w:cs="Arial"/>
        </w:rPr>
      </w:pPr>
    </w:p>
    <w:p w:rsidR="008E11AE" w:rsidRDefault="008E11AE" w:rsidP="00EF2702">
      <w:pPr>
        <w:autoSpaceDE w:val="0"/>
        <w:autoSpaceDN w:val="0"/>
        <w:adjustRightInd w:val="0"/>
        <w:spacing w:after="0" w:line="240" w:lineRule="auto"/>
        <w:rPr>
          <w:rFonts w:cs="Arial"/>
          <w:b/>
          <w:color w:val="FF0000"/>
        </w:rPr>
      </w:pPr>
      <w:r w:rsidRPr="00D27547">
        <w:rPr>
          <w:rFonts w:cs="Arial"/>
          <w:b/>
          <w:color w:val="FF0000"/>
        </w:rPr>
        <w:t>NB: Som det fremgår ovenfor, er de her benyttede bestemmelser taget fra FVD’s seneste normal regulativ. Det kan derfor være nødvendigt for det enkelte vandværk at rette i denne del af skrivelsen, så bestemmelserne stemmer overens m</w:t>
      </w:r>
      <w:r>
        <w:rPr>
          <w:rFonts w:cs="Arial"/>
          <w:b/>
          <w:color w:val="FF0000"/>
        </w:rPr>
        <w:t>ed vandværkets eget regulativ</w:t>
      </w:r>
      <w:r w:rsidRPr="00D27547">
        <w:rPr>
          <w:rFonts w:cs="Arial"/>
          <w:b/>
          <w:color w:val="FF0000"/>
        </w:rPr>
        <w:t>.</w:t>
      </w:r>
    </w:p>
    <w:p w:rsidR="008E11AE" w:rsidRDefault="008E11AE">
      <w:pPr>
        <w:rPr>
          <w:b/>
          <w:color w:val="FF0000"/>
        </w:rPr>
      </w:pPr>
    </w:p>
    <w:p w:rsidR="008E11AE" w:rsidRPr="00D27547" w:rsidRDefault="008E11AE" w:rsidP="00EF2702">
      <w:pPr>
        <w:autoSpaceDE w:val="0"/>
        <w:autoSpaceDN w:val="0"/>
        <w:adjustRightInd w:val="0"/>
        <w:spacing w:after="0" w:line="240" w:lineRule="auto"/>
        <w:rPr>
          <w:b/>
          <w:color w:val="FF0000"/>
        </w:rPr>
      </w:pPr>
    </w:p>
    <w:sectPr w:rsidR="008E11AE" w:rsidRPr="00D27547" w:rsidSect="00026B4F">
      <w:head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AE" w:rsidRDefault="008E11AE" w:rsidP="00BA5AC1">
      <w:pPr>
        <w:spacing w:after="0" w:line="240" w:lineRule="auto"/>
      </w:pPr>
      <w:r>
        <w:separator/>
      </w:r>
    </w:p>
  </w:endnote>
  <w:endnote w:type="continuationSeparator" w:id="0">
    <w:p w:rsidR="008E11AE" w:rsidRDefault="008E11AE" w:rsidP="00BA5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AE" w:rsidRDefault="008E11AE" w:rsidP="00BA5AC1">
      <w:pPr>
        <w:spacing w:after="0" w:line="240" w:lineRule="auto"/>
      </w:pPr>
      <w:r>
        <w:separator/>
      </w:r>
    </w:p>
  </w:footnote>
  <w:footnote w:type="continuationSeparator" w:id="0">
    <w:p w:rsidR="008E11AE" w:rsidRDefault="008E11AE" w:rsidP="00BA5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AE" w:rsidRPr="00805DD5" w:rsidRDefault="008E11AE">
    <w:pPr>
      <w:pStyle w:val="Header"/>
      <w:rPr>
        <w:color w:val="FF0000"/>
        <w:sz w:val="32"/>
        <w:szCs w:val="32"/>
      </w:rPr>
    </w:pPr>
    <w:r w:rsidRPr="00805DD5">
      <w:rPr>
        <w:color w:val="FF0000"/>
        <w:sz w:val="32"/>
        <w:szCs w:val="32"/>
      </w:rPr>
      <w:t>Indsæt vandværkets brevhoved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73F04"/>
    <w:multiLevelType w:val="hybridMultilevel"/>
    <w:tmpl w:val="5D807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7B9"/>
    <w:rsid w:val="00026B4F"/>
    <w:rsid w:val="00074BDC"/>
    <w:rsid w:val="000759B7"/>
    <w:rsid w:val="000B0A6B"/>
    <w:rsid w:val="001656C6"/>
    <w:rsid w:val="001E0B3D"/>
    <w:rsid w:val="00234D31"/>
    <w:rsid w:val="002635DD"/>
    <w:rsid w:val="00385CE4"/>
    <w:rsid w:val="0039743D"/>
    <w:rsid w:val="003E7605"/>
    <w:rsid w:val="0041460C"/>
    <w:rsid w:val="004A4D0B"/>
    <w:rsid w:val="005321D7"/>
    <w:rsid w:val="005460D4"/>
    <w:rsid w:val="0064096B"/>
    <w:rsid w:val="00663AAF"/>
    <w:rsid w:val="007751CE"/>
    <w:rsid w:val="007978D2"/>
    <w:rsid w:val="00805DD5"/>
    <w:rsid w:val="00864043"/>
    <w:rsid w:val="00873ABE"/>
    <w:rsid w:val="008E11AE"/>
    <w:rsid w:val="008E688B"/>
    <w:rsid w:val="009E57B9"/>
    <w:rsid w:val="00A729BD"/>
    <w:rsid w:val="00AD05F4"/>
    <w:rsid w:val="00B61F47"/>
    <w:rsid w:val="00B74760"/>
    <w:rsid w:val="00B9063F"/>
    <w:rsid w:val="00BA5AC1"/>
    <w:rsid w:val="00BC355E"/>
    <w:rsid w:val="00CA4FFE"/>
    <w:rsid w:val="00D27547"/>
    <w:rsid w:val="00D76B6C"/>
    <w:rsid w:val="00D8631C"/>
    <w:rsid w:val="00DA0B37"/>
    <w:rsid w:val="00DF094F"/>
    <w:rsid w:val="00E30763"/>
    <w:rsid w:val="00E71CDE"/>
    <w:rsid w:val="00E725E9"/>
    <w:rsid w:val="00EB1940"/>
    <w:rsid w:val="00EB5CD8"/>
    <w:rsid w:val="00ED2FC9"/>
    <w:rsid w:val="00EF0FAC"/>
    <w:rsid w:val="00EF1CCA"/>
    <w:rsid w:val="00EF2702"/>
    <w:rsid w:val="00F10220"/>
    <w:rsid w:val="00F11B55"/>
    <w:rsid w:val="00F655DA"/>
    <w:rsid w:val="00FD60C8"/>
    <w:rsid w:val="00FF7D40"/>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4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0FAC"/>
    <w:rPr>
      <w:rFonts w:cs="Times New Roman"/>
      <w:color w:val="0000FF"/>
      <w:u w:val="single"/>
    </w:rPr>
  </w:style>
  <w:style w:type="table" w:styleId="TableGrid">
    <w:name w:val="Table Grid"/>
    <w:basedOn w:val="TableNormal"/>
    <w:uiPriority w:val="99"/>
    <w:rsid w:val="00EF0F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A5AC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BA5AC1"/>
    <w:rPr>
      <w:rFonts w:cs="Times New Roman"/>
    </w:rPr>
  </w:style>
  <w:style w:type="paragraph" w:styleId="Footer">
    <w:name w:val="footer"/>
    <w:basedOn w:val="Normal"/>
    <w:link w:val="FooterChar"/>
    <w:uiPriority w:val="99"/>
    <w:rsid w:val="00BA5AC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BA5AC1"/>
    <w:rPr>
      <w:rFonts w:cs="Times New Roman"/>
    </w:rPr>
  </w:style>
  <w:style w:type="paragraph" w:styleId="ListParagraph">
    <w:name w:val="List Paragraph"/>
    <w:basedOn w:val="Normal"/>
    <w:uiPriority w:val="99"/>
    <w:qFormat/>
    <w:rsid w:val="00D76B6C"/>
    <w:pPr>
      <w:ind w:left="720"/>
      <w:contextualSpacing/>
    </w:pPr>
  </w:style>
  <w:style w:type="paragraph" w:styleId="BalloonText">
    <w:name w:val="Balloon Text"/>
    <w:basedOn w:val="Normal"/>
    <w:link w:val="BalloonTextChar"/>
    <w:uiPriority w:val="99"/>
    <w:semiHidden/>
    <w:rsid w:val="00DF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5447947">
      <w:marLeft w:val="0"/>
      <w:marRight w:val="0"/>
      <w:marTop w:val="0"/>
      <w:marBottom w:val="0"/>
      <w:divBdr>
        <w:top w:val="none" w:sz="0" w:space="0" w:color="auto"/>
        <w:left w:val="none" w:sz="0" w:space="0" w:color="auto"/>
        <w:bottom w:val="none" w:sz="0" w:space="0" w:color="auto"/>
        <w:right w:val="none" w:sz="0" w:space="0" w:color="auto"/>
      </w:divBdr>
    </w:div>
    <w:div w:id="2015447948">
      <w:marLeft w:val="0"/>
      <w:marRight w:val="0"/>
      <w:marTop w:val="0"/>
      <w:marBottom w:val="0"/>
      <w:divBdr>
        <w:top w:val="none" w:sz="0" w:space="0" w:color="auto"/>
        <w:left w:val="none" w:sz="0" w:space="0" w:color="auto"/>
        <w:bottom w:val="none" w:sz="0" w:space="0" w:color="auto"/>
        <w:right w:val="none" w:sz="0" w:space="0" w:color="auto"/>
      </w:divBdr>
    </w:div>
    <w:div w:id="2015447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vandv&#230;rk@XX.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1131</Words>
  <Characters>6900</Characters>
  <Application>Microsoft Office Outlook</Application>
  <DocSecurity>0</DocSecurity>
  <Lines>0</Lines>
  <Paragraphs>0</Paragraphs>
  <ScaleCrop>false</ScaleCrop>
  <Company>Systemhosting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&lt;&lt;Forbruger&gt;&gt;</dc:title>
  <dc:subject/>
  <dc:creator>Søren Bilde Sørensen</dc:creator>
  <cp:keywords/>
  <dc:description/>
  <cp:lastModifiedBy>tonny</cp:lastModifiedBy>
  <cp:revision>2</cp:revision>
  <cp:lastPrinted>2014-09-16T09:36:00Z</cp:lastPrinted>
  <dcterms:created xsi:type="dcterms:W3CDTF">2015-05-22T05:16:00Z</dcterms:created>
  <dcterms:modified xsi:type="dcterms:W3CDTF">2015-05-22T05:16:00Z</dcterms:modified>
</cp:coreProperties>
</file>